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B994" w14:textId="1EF8182F" w:rsidR="00330E27" w:rsidRPr="002924C8" w:rsidRDefault="002924C8" w:rsidP="00C80089">
      <w:pPr>
        <w:pStyle w:val="Se"/>
        <w:tabs>
          <w:tab w:val="right" w:pos="8503"/>
        </w:tabs>
        <w:spacing w:before="120"/>
        <w:rPr>
          <w:rFonts w:ascii="Helvetica 55 Roman" w:hAnsi="Helvetica 55 Roman"/>
          <w:b/>
          <w:bCs/>
          <w:sz w:val="36"/>
          <w:szCs w:val="36"/>
        </w:rPr>
      </w:pPr>
      <w:r w:rsidRPr="002924C8">
        <w:rPr>
          <w:rFonts w:ascii="Helvetica 55 Roman" w:hAnsi="Helvetica 55 Roman"/>
          <w:b/>
          <w:bCs/>
          <w:sz w:val="36"/>
          <w:szCs w:val="36"/>
        </w:rPr>
        <w:t xml:space="preserve">Musterreglement Homeoffice </w:t>
      </w:r>
      <w:r w:rsidR="00C80089">
        <w:rPr>
          <w:rFonts w:ascii="Helvetica 55 Roman" w:hAnsi="Helvetica 55 Roman"/>
          <w:b/>
          <w:bCs/>
          <w:sz w:val="36"/>
          <w:szCs w:val="36"/>
        </w:rPr>
        <w:tab/>
      </w:r>
      <w:r w:rsidR="00FF51A2">
        <w:rPr>
          <w:rFonts w:ascii="Helvetica 55 Roman" w:hAnsi="Helvetica 55 Roman"/>
          <w:b/>
          <w:bCs/>
          <w:color w:val="FF0000"/>
          <w:sz w:val="28"/>
          <w:szCs w:val="22"/>
        </w:rPr>
        <w:t xml:space="preserve"> </w:t>
      </w:r>
    </w:p>
    <w:p w14:paraId="3E903B8E" w14:textId="44BF5178" w:rsidR="00330E27" w:rsidRPr="002924C8" w:rsidRDefault="002924C8" w:rsidP="00C80089">
      <w:pPr>
        <w:pStyle w:val="Se"/>
        <w:tabs>
          <w:tab w:val="right" w:pos="8503"/>
        </w:tabs>
        <w:spacing w:before="120"/>
        <w:rPr>
          <w:rFonts w:ascii="Helvetica 55 Roman" w:hAnsi="Helvetica 55 Roman"/>
          <w:sz w:val="26"/>
          <w:szCs w:val="20"/>
        </w:rPr>
      </w:pPr>
      <w:r w:rsidRPr="002924C8">
        <w:rPr>
          <w:rFonts w:ascii="Helvetica 55 Roman" w:hAnsi="Helvetica 55 Roman"/>
          <w:sz w:val="26"/>
          <w:szCs w:val="20"/>
        </w:rPr>
        <w:t>mit Kommentaren</w:t>
      </w:r>
      <w:r w:rsidR="00C80089">
        <w:rPr>
          <w:rFonts w:ascii="Helvetica 55 Roman" w:hAnsi="Helvetica 55 Roman"/>
          <w:sz w:val="26"/>
          <w:szCs w:val="20"/>
        </w:rPr>
        <w:tab/>
      </w:r>
      <w:r w:rsidR="00FF51A2">
        <w:rPr>
          <w:rFonts w:ascii="Helvetica 55 Roman" w:hAnsi="Helvetica 55 Roman"/>
          <w:b/>
          <w:bCs/>
          <w:color w:val="FF0000"/>
          <w:szCs w:val="18"/>
        </w:rPr>
        <w:t xml:space="preserve"> </w:t>
      </w:r>
    </w:p>
    <w:p w14:paraId="32BB3AFA" w14:textId="0870BFB4" w:rsidR="002924C8" w:rsidRPr="0024666A" w:rsidRDefault="00C86051" w:rsidP="00C86051">
      <w:pPr>
        <w:pStyle w:val="berschrift4"/>
        <w:rPr>
          <w:i/>
          <w:iCs/>
        </w:rPr>
      </w:pPr>
      <w:bookmarkStart w:id="0" w:name="bmBriefText"/>
      <w:bookmarkEnd w:id="0"/>
      <w:r w:rsidRPr="0024666A">
        <w:rPr>
          <w:i/>
          <w:iCs/>
        </w:rPr>
        <w:t>Vorbemerkung</w:t>
      </w:r>
    </w:p>
    <w:p w14:paraId="01FADA3C" w14:textId="2A7853D9" w:rsidR="004A089A" w:rsidRDefault="006C40BC" w:rsidP="00F93CE4">
      <w:pPr>
        <w:pStyle w:val="A0"/>
        <w:rPr>
          <w:i/>
          <w:iCs/>
        </w:rPr>
      </w:pPr>
      <w:r>
        <w:rPr>
          <w:i/>
          <w:iCs/>
        </w:rPr>
        <w:t xml:space="preserve">Das vorliegende </w:t>
      </w:r>
      <w:r w:rsidR="007C01FE">
        <w:rPr>
          <w:i/>
          <w:iCs/>
        </w:rPr>
        <w:t xml:space="preserve">Musterreglement </w:t>
      </w:r>
      <w:r>
        <w:rPr>
          <w:i/>
          <w:iCs/>
        </w:rPr>
        <w:t xml:space="preserve">regelt die wesentlichen Aspekte der Arbeit im Homeoffice. Die einzelnen Bestimmungen wurden </w:t>
      </w:r>
      <w:r w:rsidR="007C01FE">
        <w:rPr>
          <w:i/>
          <w:iCs/>
        </w:rPr>
        <w:t>zum besser</w:t>
      </w:r>
      <w:r>
        <w:rPr>
          <w:i/>
          <w:iCs/>
        </w:rPr>
        <w:t>e</w:t>
      </w:r>
      <w:r w:rsidR="007C01FE">
        <w:rPr>
          <w:i/>
          <w:iCs/>
        </w:rPr>
        <w:t xml:space="preserve">n Verständnis kommentiert. </w:t>
      </w:r>
    </w:p>
    <w:p w14:paraId="337EF080" w14:textId="2FA9F8F3" w:rsidR="004A089A" w:rsidRDefault="006C40BC" w:rsidP="00F93CE4">
      <w:pPr>
        <w:pStyle w:val="A0"/>
        <w:rPr>
          <w:i/>
          <w:iCs/>
        </w:rPr>
      </w:pPr>
      <w:r>
        <w:rPr>
          <w:i/>
          <w:iCs/>
        </w:rPr>
        <w:t>Die</w:t>
      </w:r>
      <w:r w:rsidR="004A089A">
        <w:rPr>
          <w:i/>
          <w:iCs/>
        </w:rPr>
        <w:t xml:space="preserve"> </w:t>
      </w:r>
      <w:r>
        <w:rPr>
          <w:i/>
          <w:iCs/>
        </w:rPr>
        <w:t>Ausformulierung erfolgte mit Blick auf die Bedürfnisse der Arbeitnehmenden. Es wurde zudem</w:t>
      </w:r>
      <w:r w:rsidR="004A089A">
        <w:rPr>
          <w:i/>
          <w:iCs/>
        </w:rPr>
        <w:t xml:space="preserve"> berücksichtigt, dass sich die </w:t>
      </w:r>
      <w:r>
        <w:rPr>
          <w:i/>
          <w:iCs/>
        </w:rPr>
        <w:t xml:space="preserve">Abwesenheit von </w:t>
      </w:r>
      <w:r w:rsidR="003A63D1">
        <w:rPr>
          <w:i/>
          <w:iCs/>
        </w:rPr>
        <w:t xml:space="preserve">einzelnen </w:t>
      </w:r>
      <w:r>
        <w:rPr>
          <w:i/>
          <w:iCs/>
        </w:rPr>
        <w:t xml:space="preserve">Mitarbeitenden durch </w:t>
      </w:r>
      <w:r w:rsidR="004A089A">
        <w:rPr>
          <w:i/>
          <w:iCs/>
        </w:rPr>
        <w:t xml:space="preserve">Arbeit im Homeoffice </w:t>
      </w:r>
      <w:r w:rsidR="003A63D1">
        <w:rPr>
          <w:i/>
          <w:iCs/>
        </w:rPr>
        <w:t xml:space="preserve">auch bis zu einem gewissen Grad </w:t>
      </w:r>
      <w:r>
        <w:rPr>
          <w:i/>
          <w:iCs/>
        </w:rPr>
        <w:t>auf diejenigen Arbeitskolleginnen und -kollegen auswirkt,</w:t>
      </w:r>
      <w:r w:rsidR="004A089A">
        <w:rPr>
          <w:i/>
          <w:iCs/>
        </w:rPr>
        <w:t xml:space="preserve"> die</w:t>
      </w:r>
      <w:r>
        <w:rPr>
          <w:i/>
          <w:iCs/>
        </w:rPr>
        <w:t xml:space="preserve"> ihrer Arbeit weiterhin</w:t>
      </w:r>
      <w:r w:rsidR="004A089A">
        <w:rPr>
          <w:i/>
          <w:iCs/>
        </w:rPr>
        <w:t xml:space="preserve"> in den Büroräumlichkeiten der Arbeitgeberin </w:t>
      </w:r>
      <w:r>
        <w:rPr>
          <w:i/>
          <w:iCs/>
        </w:rPr>
        <w:t xml:space="preserve">nachgehen. </w:t>
      </w:r>
    </w:p>
    <w:p w14:paraId="52672CE7" w14:textId="5CB36798" w:rsidR="00C86051" w:rsidRPr="0024666A" w:rsidRDefault="007C01FE" w:rsidP="00F93CE4">
      <w:pPr>
        <w:pStyle w:val="A0"/>
        <w:rPr>
          <w:i/>
          <w:iCs/>
        </w:rPr>
      </w:pPr>
      <w:r>
        <w:rPr>
          <w:i/>
          <w:iCs/>
        </w:rPr>
        <w:t xml:space="preserve">Soll das </w:t>
      </w:r>
      <w:r w:rsidR="002B1DA0">
        <w:rPr>
          <w:i/>
          <w:iCs/>
        </w:rPr>
        <w:t>Homeoffice</w:t>
      </w:r>
      <w:r w:rsidR="00867420">
        <w:rPr>
          <w:i/>
          <w:iCs/>
        </w:rPr>
        <w:t>-Reglement</w:t>
      </w:r>
      <w:r w:rsidR="002B1DA0">
        <w:rPr>
          <w:i/>
          <w:iCs/>
        </w:rPr>
        <w:t xml:space="preserve"> als separater Erlass </w:t>
      </w:r>
      <w:r w:rsidR="003A63D1">
        <w:rPr>
          <w:i/>
          <w:iCs/>
        </w:rPr>
        <w:t>ein</w:t>
      </w:r>
      <w:r w:rsidR="002B1DA0">
        <w:rPr>
          <w:i/>
          <w:iCs/>
        </w:rPr>
        <w:t>geführt</w:t>
      </w:r>
      <w:r w:rsidR="00867420">
        <w:rPr>
          <w:i/>
          <w:iCs/>
        </w:rPr>
        <w:t xml:space="preserve"> werden</w:t>
      </w:r>
      <w:r w:rsidR="002B1DA0">
        <w:rPr>
          <w:i/>
          <w:iCs/>
        </w:rPr>
        <w:t xml:space="preserve">, ist eine entsprechende gesetzliche Grundlage im </w:t>
      </w:r>
      <w:r w:rsidR="00867420">
        <w:rPr>
          <w:i/>
          <w:iCs/>
        </w:rPr>
        <w:t>Personalgesetz</w:t>
      </w:r>
      <w:r w:rsidR="002B1DA0">
        <w:rPr>
          <w:i/>
          <w:iCs/>
        </w:rPr>
        <w:t xml:space="preserve"> </w:t>
      </w:r>
      <w:r w:rsidR="006C40BC">
        <w:rPr>
          <w:i/>
          <w:iCs/>
        </w:rPr>
        <w:t xml:space="preserve">(Kompetenz zum Erlass von </w:t>
      </w:r>
      <w:r>
        <w:rPr>
          <w:i/>
          <w:iCs/>
        </w:rPr>
        <w:t xml:space="preserve">Ausführungsbestimmungen) </w:t>
      </w:r>
      <w:r w:rsidR="002B1DA0">
        <w:rPr>
          <w:i/>
          <w:iCs/>
        </w:rPr>
        <w:t xml:space="preserve">notwendig. </w:t>
      </w:r>
    </w:p>
    <w:p w14:paraId="49143F95" w14:textId="55F79C7B" w:rsidR="002924C8" w:rsidRDefault="002924C8" w:rsidP="002924C8">
      <w:pPr>
        <w:pStyle w:val="berschrift4"/>
      </w:pPr>
      <w:r>
        <w:t>Art. 1</w:t>
      </w:r>
      <w:r>
        <w:tab/>
      </w:r>
      <w:r w:rsidRPr="002924C8">
        <w:t>Zweck</w:t>
      </w:r>
    </w:p>
    <w:p w14:paraId="173AFDAB" w14:textId="6C482196" w:rsidR="002924C8" w:rsidRDefault="002924C8" w:rsidP="002924C8">
      <w:pPr>
        <w:pStyle w:val="A0"/>
      </w:pPr>
      <w:r>
        <w:t xml:space="preserve">Das Homeoffice-Reglement legt die </w:t>
      </w:r>
      <w:r w:rsidR="007C01FE">
        <w:t xml:space="preserve">Bedingungen </w:t>
      </w:r>
      <w:r>
        <w:t xml:space="preserve">für </w:t>
      </w:r>
      <w:r w:rsidR="007C01FE">
        <w:t>Arbeit im Homeoffice</w:t>
      </w:r>
      <w:r>
        <w:t xml:space="preserve"> fest. </w:t>
      </w:r>
    </w:p>
    <w:p w14:paraId="12AD6789" w14:textId="3374AD69" w:rsidR="000D0F9E" w:rsidRDefault="0024666A" w:rsidP="002924C8">
      <w:pPr>
        <w:pStyle w:val="A0"/>
        <w:rPr>
          <w:i/>
        </w:rPr>
      </w:pPr>
      <w:r>
        <w:rPr>
          <w:i/>
        </w:rPr>
        <w:t xml:space="preserve">Keine </w:t>
      </w:r>
      <w:r w:rsidR="000D0F9E">
        <w:rPr>
          <w:i/>
        </w:rPr>
        <w:t>Bemerkungen</w:t>
      </w:r>
      <w:r>
        <w:rPr>
          <w:i/>
        </w:rPr>
        <w:t xml:space="preserve">. </w:t>
      </w:r>
      <w:r w:rsidR="000D0F9E">
        <w:rPr>
          <w:i/>
        </w:rPr>
        <w:t xml:space="preserve"> </w:t>
      </w:r>
    </w:p>
    <w:p w14:paraId="575FFD48" w14:textId="77777777" w:rsidR="000D0F9E" w:rsidRDefault="000D0F9E" w:rsidP="000D0F9E">
      <w:pPr>
        <w:pStyle w:val="berschrift4"/>
      </w:pPr>
      <w:r>
        <w:t>Art. 2</w:t>
      </w:r>
      <w:r>
        <w:tab/>
        <w:t>Geltungsbereich</w:t>
      </w:r>
    </w:p>
    <w:p w14:paraId="18849D2F" w14:textId="2D70AB05" w:rsidR="000D0F9E" w:rsidRDefault="000D0F9E" w:rsidP="000D0F9E">
      <w:pPr>
        <w:pStyle w:val="A0"/>
      </w:pPr>
      <w:bookmarkStart w:id="1" w:name="_Hlk110426336"/>
      <w:bookmarkStart w:id="2" w:name="_Hlk98490023"/>
      <w:r>
        <w:t xml:space="preserve">Das Homeoffice-Reglement gilt für alle </w:t>
      </w:r>
      <w:r w:rsidR="00867420">
        <w:t>Mitarbeitenden</w:t>
      </w:r>
      <w:r>
        <w:t xml:space="preserve"> der politischen Gemeinde</w:t>
      </w:r>
      <w:r w:rsidR="007A2A73">
        <w:t xml:space="preserve"> / des Kantons [</w:t>
      </w:r>
      <w:r w:rsidRPr="00C86051">
        <w:rPr>
          <w:highlight w:val="yellow"/>
        </w:rPr>
        <w:t>…</w:t>
      </w:r>
      <w:r w:rsidR="007A2A73">
        <w:t>]</w:t>
      </w:r>
      <w:r>
        <w:t xml:space="preserve"> mit einem Arbeits</w:t>
      </w:r>
      <w:r w:rsidR="008A0BCD">
        <w:t>pensum</w:t>
      </w:r>
      <w:r>
        <w:t xml:space="preserve"> von mindestens </w:t>
      </w:r>
      <w:r w:rsidR="00C152DF" w:rsidRPr="00C152DF">
        <w:rPr>
          <w:highlight w:val="yellow"/>
        </w:rPr>
        <w:t>[…]</w:t>
      </w:r>
      <w:r>
        <w:t xml:space="preserve"> Prozent</w:t>
      </w:r>
      <w:bookmarkEnd w:id="1"/>
      <w:r>
        <w:t xml:space="preserve">. </w:t>
      </w:r>
      <w:bookmarkEnd w:id="2"/>
    </w:p>
    <w:p w14:paraId="13B7999D" w14:textId="47C20346" w:rsidR="000D0F9E" w:rsidRDefault="000D0F9E" w:rsidP="000D0F9E">
      <w:pPr>
        <w:pStyle w:val="A0"/>
        <w:rPr>
          <w:i/>
        </w:rPr>
      </w:pPr>
      <w:r w:rsidRPr="00A301D2">
        <w:rPr>
          <w:i/>
          <w:u w:val="single"/>
        </w:rPr>
        <w:t>Bemerkungen</w:t>
      </w:r>
      <w:r>
        <w:rPr>
          <w:i/>
        </w:rPr>
        <w:t xml:space="preserve">: </w:t>
      </w:r>
    </w:p>
    <w:p w14:paraId="79046A4B" w14:textId="4EDC19D4" w:rsidR="000D0F9E" w:rsidRDefault="000D0F9E" w:rsidP="000D0F9E">
      <w:pPr>
        <w:pStyle w:val="A0"/>
        <w:rPr>
          <w:i/>
        </w:rPr>
      </w:pPr>
      <w:r>
        <w:rPr>
          <w:i/>
        </w:rPr>
        <w:t xml:space="preserve">Grundsätzlich sollen alle Mitarbeitenden gleichermassen die Möglichkeit </w:t>
      </w:r>
      <w:r w:rsidR="007C01FE">
        <w:rPr>
          <w:i/>
        </w:rPr>
        <w:t>für Arbeit im Homeoffice haben</w:t>
      </w:r>
      <w:r>
        <w:rPr>
          <w:i/>
        </w:rPr>
        <w:t xml:space="preserve">, sofern </w:t>
      </w:r>
      <w:r w:rsidR="00C86051">
        <w:rPr>
          <w:i/>
        </w:rPr>
        <w:t xml:space="preserve">die </w:t>
      </w:r>
      <w:r>
        <w:rPr>
          <w:i/>
        </w:rPr>
        <w:t>Voraussetzungen gemäss den nachstehenden Artikeln erfüll</w:t>
      </w:r>
      <w:r w:rsidR="007A2A73">
        <w:rPr>
          <w:i/>
        </w:rPr>
        <w:t>t sind</w:t>
      </w:r>
      <w:r>
        <w:rPr>
          <w:i/>
        </w:rPr>
        <w:t xml:space="preserve">. </w:t>
      </w:r>
      <w:r w:rsidR="00411D18">
        <w:rPr>
          <w:i/>
        </w:rPr>
        <w:t>Zu diskutieren</w:t>
      </w:r>
      <w:r>
        <w:rPr>
          <w:i/>
        </w:rPr>
        <w:t xml:space="preserve"> ist, ob man Lernende und/oder Praktikanten vom Geltungsbereich ausschliessen will</w:t>
      </w:r>
      <w:r w:rsidR="00867420">
        <w:rPr>
          <w:i/>
        </w:rPr>
        <w:t>, da s</w:t>
      </w:r>
      <w:r>
        <w:rPr>
          <w:i/>
        </w:rPr>
        <w:t xml:space="preserve">ie im Rahmen ihrer Anstellung ausgebildet </w:t>
      </w:r>
      <w:r w:rsidR="00867420">
        <w:rPr>
          <w:i/>
        </w:rPr>
        <w:t xml:space="preserve">werden </w:t>
      </w:r>
      <w:r>
        <w:rPr>
          <w:i/>
        </w:rPr>
        <w:t>und Anleitung, Unterstützung und Überwachung in ihrer Tätigkeit</w:t>
      </w:r>
      <w:r w:rsidR="00867420" w:rsidRPr="00867420">
        <w:rPr>
          <w:i/>
        </w:rPr>
        <w:t xml:space="preserve"> </w:t>
      </w:r>
      <w:r w:rsidR="00867420">
        <w:rPr>
          <w:i/>
        </w:rPr>
        <w:t>benötigen</w:t>
      </w:r>
      <w:r>
        <w:rPr>
          <w:i/>
        </w:rPr>
        <w:t xml:space="preserve">. </w:t>
      </w:r>
      <w:r w:rsidR="005B594D">
        <w:rPr>
          <w:i/>
        </w:rPr>
        <w:t xml:space="preserve">Dies kann </w:t>
      </w:r>
      <w:r w:rsidR="003A63D1">
        <w:rPr>
          <w:i/>
        </w:rPr>
        <w:t>bei der Arbeit im</w:t>
      </w:r>
      <w:r w:rsidR="005B594D">
        <w:rPr>
          <w:i/>
        </w:rPr>
        <w:t xml:space="preserve"> Homeoffice kaum gewährleistet werden bzw. erst nach der notwendigen Einarbeitungszeit.</w:t>
      </w:r>
      <w:r w:rsidR="0024666A">
        <w:rPr>
          <w:i/>
        </w:rPr>
        <w:t xml:space="preserve"> </w:t>
      </w:r>
      <w:r w:rsidR="00C86051">
        <w:rPr>
          <w:i/>
        </w:rPr>
        <w:t xml:space="preserve">Sie können jedoch vom Geltungsbereich des vorliegenden </w:t>
      </w:r>
      <w:r w:rsidR="00D83FB0">
        <w:rPr>
          <w:i/>
        </w:rPr>
        <w:t>Homeoffice-</w:t>
      </w:r>
      <w:r w:rsidR="00C86051">
        <w:rPr>
          <w:i/>
        </w:rPr>
        <w:t>Reglements mitumfasst werden, d</w:t>
      </w:r>
      <w:r w:rsidR="005B594D">
        <w:rPr>
          <w:i/>
        </w:rPr>
        <w:t xml:space="preserve">a für die Gewährung von </w:t>
      </w:r>
      <w:r w:rsidR="003A63D1">
        <w:rPr>
          <w:i/>
        </w:rPr>
        <w:t xml:space="preserve">Arbeit im </w:t>
      </w:r>
      <w:r w:rsidR="005B594D">
        <w:rPr>
          <w:i/>
        </w:rPr>
        <w:t>Homeoffice die Voraussetzungen gemäss Art.</w:t>
      </w:r>
      <w:r w:rsidR="002738B6">
        <w:rPr>
          <w:i/>
        </w:rPr>
        <w:t xml:space="preserve"> 4</w:t>
      </w:r>
      <w:r w:rsidR="005B594D">
        <w:rPr>
          <w:i/>
        </w:rPr>
        <w:t xml:space="preserve"> erfüllt sein müssen</w:t>
      </w:r>
      <w:r w:rsidR="00C86051">
        <w:rPr>
          <w:i/>
        </w:rPr>
        <w:t>.</w:t>
      </w:r>
      <w:r w:rsidR="005B594D">
        <w:rPr>
          <w:i/>
        </w:rPr>
        <w:t xml:space="preserve"> Lernenden und Praktikanten</w:t>
      </w:r>
      <w:r w:rsidR="00C86051">
        <w:rPr>
          <w:i/>
        </w:rPr>
        <w:t xml:space="preserve"> kann </w:t>
      </w:r>
      <w:r w:rsidR="005B594D">
        <w:rPr>
          <w:i/>
        </w:rPr>
        <w:t xml:space="preserve">die </w:t>
      </w:r>
      <w:r w:rsidR="007C01FE">
        <w:rPr>
          <w:i/>
        </w:rPr>
        <w:t>Arbeit im</w:t>
      </w:r>
      <w:r w:rsidR="005B594D">
        <w:rPr>
          <w:i/>
        </w:rPr>
        <w:t xml:space="preserve"> Homeoffice </w:t>
      </w:r>
      <w:r w:rsidR="00867420">
        <w:rPr>
          <w:i/>
        </w:rPr>
        <w:t xml:space="preserve">somit </w:t>
      </w:r>
      <w:r w:rsidR="005B594D">
        <w:rPr>
          <w:i/>
        </w:rPr>
        <w:t>verwehrt werden, wenn ihnen die notwendige Selbständigkeit fehlt</w:t>
      </w:r>
      <w:r w:rsidR="00696011">
        <w:rPr>
          <w:i/>
        </w:rPr>
        <w:t>,</w:t>
      </w:r>
      <w:r w:rsidR="0024666A">
        <w:rPr>
          <w:i/>
        </w:rPr>
        <w:t xml:space="preserve"> </w:t>
      </w:r>
      <w:r w:rsidR="00411D18">
        <w:rPr>
          <w:i/>
        </w:rPr>
        <w:t xml:space="preserve">oder </w:t>
      </w:r>
      <w:r w:rsidR="0024666A">
        <w:rPr>
          <w:i/>
        </w:rPr>
        <w:t xml:space="preserve">bewilligt werden, sobald sie in der Lage sind, ihre Arbeit </w:t>
      </w:r>
      <w:r w:rsidR="00411D18">
        <w:rPr>
          <w:i/>
        </w:rPr>
        <w:t xml:space="preserve">sinnvoll </w:t>
      </w:r>
      <w:r w:rsidR="0024666A">
        <w:rPr>
          <w:i/>
        </w:rPr>
        <w:t xml:space="preserve">auch im Homeoffice zu </w:t>
      </w:r>
      <w:r w:rsidR="007C01FE">
        <w:rPr>
          <w:i/>
        </w:rPr>
        <w:t>erbringen</w:t>
      </w:r>
      <w:r w:rsidR="0024666A">
        <w:rPr>
          <w:i/>
        </w:rPr>
        <w:t xml:space="preserve">. </w:t>
      </w:r>
    </w:p>
    <w:p w14:paraId="1206FBF2" w14:textId="2812E1C2" w:rsidR="007A2A73" w:rsidRDefault="00411D18" w:rsidP="00C80089">
      <w:pPr>
        <w:pStyle w:val="A0"/>
        <w:rPr>
          <w:i/>
        </w:rPr>
      </w:pPr>
      <w:r w:rsidRPr="0042564A">
        <w:rPr>
          <w:i/>
        </w:rPr>
        <w:lastRenderedPageBreak/>
        <w:t>Der</w:t>
      </w:r>
      <w:r w:rsidR="005B594D" w:rsidRPr="0042564A">
        <w:rPr>
          <w:i/>
        </w:rPr>
        <w:t xml:space="preserve"> Geltungsbereich des Homeoffice-Reglement</w:t>
      </w:r>
      <w:r w:rsidR="00C86051" w:rsidRPr="0042564A">
        <w:rPr>
          <w:i/>
        </w:rPr>
        <w:t>s</w:t>
      </w:r>
      <w:r w:rsidR="005B594D" w:rsidRPr="0042564A">
        <w:rPr>
          <w:i/>
        </w:rPr>
        <w:t xml:space="preserve"> </w:t>
      </w:r>
      <w:r w:rsidR="00696011" w:rsidRPr="0042564A">
        <w:rPr>
          <w:i/>
        </w:rPr>
        <w:t>kann von einem gewissen Mindest-Arbeitspensum abhängig gemacht werden.</w:t>
      </w:r>
      <w:r w:rsidR="005B594D">
        <w:rPr>
          <w:i/>
        </w:rPr>
        <w:t xml:space="preserve"> </w:t>
      </w:r>
      <w:r w:rsidR="007A2A73" w:rsidRPr="00696011">
        <w:rPr>
          <w:i/>
        </w:rPr>
        <w:t>Wird mit einem</w:t>
      </w:r>
      <w:r w:rsidR="00696011">
        <w:rPr>
          <w:i/>
        </w:rPr>
        <w:t xml:space="preserve"> sehr</w:t>
      </w:r>
      <w:r w:rsidR="007A2A73" w:rsidRPr="00696011">
        <w:rPr>
          <w:i/>
        </w:rPr>
        <w:t xml:space="preserve"> tiefen Pensum im</w:t>
      </w:r>
      <w:r w:rsidR="007A2A73">
        <w:rPr>
          <w:i/>
        </w:rPr>
        <w:t xml:space="preserve"> Homeoffice gearbeitet, besteht die </w:t>
      </w:r>
      <w:r>
        <w:rPr>
          <w:i/>
        </w:rPr>
        <w:t xml:space="preserve">grosse </w:t>
      </w:r>
      <w:r w:rsidR="007A2A73">
        <w:rPr>
          <w:i/>
        </w:rPr>
        <w:t xml:space="preserve">Gefahr, dass der/die betreffende Mitarbeiter/in ungenügend </w:t>
      </w:r>
      <w:r>
        <w:rPr>
          <w:i/>
        </w:rPr>
        <w:t xml:space="preserve">(um nicht zu sagen gar nicht mehr) </w:t>
      </w:r>
      <w:r w:rsidR="007A2A73">
        <w:rPr>
          <w:i/>
        </w:rPr>
        <w:t>in das Team und die betrieblichen Abläufe eingebunden werden kann (vgl. auch die Bemerkungen zu Art. </w:t>
      </w:r>
      <w:r w:rsidR="003A63D1">
        <w:rPr>
          <w:i/>
        </w:rPr>
        <w:t>6</w:t>
      </w:r>
      <w:r w:rsidR="007A2A73">
        <w:rPr>
          <w:i/>
        </w:rPr>
        <w:t xml:space="preserve">). </w:t>
      </w:r>
      <w:r w:rsidR="00696011">
        <w:rPr>
          <w:i/>
        </w:rPr>
        <w:t xml:space="preserve">Insbesondere bei Arbeitspensen unter 30 Prozent ist </w:t>
      </w:r>
      <w:r w:rsidR="00333B73">
        <w:rPr>
          <w:i/>
        </w:rPr>
        <w:t xml:space="preserve">deshalb </w:t>
      </w:r>
      <w:r w:rsidR="00696011">
        <w:rPr>
          <w:i/>
        </w:rPr>
        <w:t xml:space="preserve">gemeinsam mit den betreffenden Mitarbeitenden zu prüfen, </w:t>
      </w:r>
      <w:r w:rsidR="00C80089">
        <w:rPr>
          <w:i/>
        </w:rPr>
        <w:t>ob durch Arbeit im Homeoffice die Einbindung ins Team und in die betrieblichen Bedürfnisse nicht zu sehr leidet oder welche Massnahmen notwendig sind, um trotz tiefem Pensum zumindest teilweise im Homeoffice arbeiten zu können.</w:t>
      </w:r>
    </w:p>
    <w:p w14:paraId="75FAB43C" w14:textId="0D078055" w:rsidR="007C1AB2" w:rsidRPr="000D0F9E" w:rsidRDefault="007C1AB2" w:rsidP="000D0F9E">
      <w:pPr>
        <w:pStyle w:val="A0"/>
        <w:rPr>
          <w:i/>
        </w:rPr>
      </w:pPr>
      <w:r>
        <w:rPr>
          <w:i/>
        </w:rPr>
        <w:t>Für Mitarbeitende mit Wohnsitz im Ausland ist bei der Arbeit im Homeoffice abzuklären, ob sich spezielle sozialversicherungs- und steuerrechtliche Fragen stellen</w:t>
      </w:r>
      <w:r w:rsidR="00411D18">
        <w:rPr>
          <w:i/>
        </w:rPr>
        <w:t xml:space="preserve"> (es ist nicht ausgeschlossen, dass </w:t>
      </w:r>
      <w:r w:rsidR="006F32A2">
        <w:rPr>
          <w:i/>
        </w:rPr>
        <w:t xml:space="preserve">die </w:t>
      </w:r>
      <w:r w:rsidR="00411D18">
        <w:rPr>
          <w:i/>
        </w:rPr>
        <w:t>Arbeitgeber</w:t>
      </w:r>
      <w:r w:rsidR="006F32A2">
        <w:rPr>
          <w:i/>
        </w:rPr>
        <w:t>in</w:t>
      </w:r>
      <w:r w:rsidR="00411D18">
        <w:rPr>
          <w:i/>
        </w:rPr>
        <w:t xml:space="preserve"> im Drittland für diese Mitarbeite</w:t>
      </w:r>
      <w:r w:rsidR="0042564A">
        <w:rPr>
          <w:i/>
        </w:rPr>
        <w:t>nden</w:t>
      </w:r>
      <w:r w:rsidR="00411D18">
        <w:rPr>
          <w:i/>
        </w:rPr>
        <w:t xml:space="preserve"> steuerpflich</w:t>
      </w:r>
      <w:r w:rsidR="0042564A">
        <w:rPr>
          <w:i/>
        </w:rPr>
        <w:t>t</w:t>
      </w:r>
      <w:r w:rsidR="00411D18">
        <w:rPr>
          <w:i/>
        </w:rPr>
        <w:t>ig wird)</w:t>
      </w:r>
      <w:r>
        <w:rPr>
          <w:i/>
        </w:rPr>
        <w:t xml:space="preserve">. Dies ist entweder im Einzelfall </w:t>
      </w:r>
      <w:r w:rsidR="007A2A73">
        <w:rPr>
          <w:i/>
        </w:rPr>
        <w:t>zu prüfen</w:t>
      </w:r>
      <w:r>
        <w:rPr>
          <w:i/>
        </w:rPr>
        <w:t xml:space="preserve"> oder der Geltungsbereich ist auf Mitarbeitende mit Wohnsitz in der Schweiz einzuschränken. </w:t>
      </w:r>
    </w:p>
    <w:p w14:paraId="328EC860" w14:textId="34887B4A" w:rsidR="000D0F9E" w:rsidRDefault="000D0F9E" w:rsidP="000D0F9E">
      <w:pPr>
        <w:pStyle w:val="berschrift4"/>
      </w:pPr>
      <w:r>
        <w:t>Art. 3</w:t>
      </w:r>
      <w:r>
        <w:tab/>
        <w:t>Definition Homeoffice</w:t>
      </w:r>
    </w:p>
    <w:p w14:paraId="72EE9887" w14:textId="08B2ED00" w:rsidR="008A15E5" w:rsidRDefault="008A15E5" w:rsidP="008A15E5">
      <w:pPr>
        <w:pStyle w:val="A0"/>
      </w:pPr>
      <w:bookmarkStart w:id="3" w:name="_Hlk98945340"/>
      <w:r>
        <w:rPr>
          <w:vertAlign w:val="superscript"/>
        </w:rPr>
        <w:t xml:space="preserve">1 </w:t>
      </w:r>
      <w:r>
        <w:t xml:space="preserve">Homeoffice </w:t>
      </w:r>
      <w:r w:rsidR="006352B6">
        <w:t xml:space="preserve">ist </w:t>
      </w:r>
      <w:r>
        <w:t xml:space="preserve">die Leistung von Arbeit </w:t>
      </w:r>
      <w:r w:rsidR="00411D18">
        <w:t xml:space="preserve">zugunsten </w:t>
      </w:r>
      <w:r w:rsidR="00326E00">
        <w:t xml:space="preserve">der </w:t>
      </w:r>
      <w:r w:rsidR="00411D18">
        <w:t>Arbeitgeber</w:t>
      </w:r>
      <w:r w:rsidR="00326E00">
        <w:t>in</w:t>
      </w:r>
      <w:r>
        <w:t xml:space="preserve">, </w:t>
      </w:r>
      <w:r w:rsidR="006352B6">
        <w:t xml:space="preserve">die </w:t>
      </w:r>
      <w:r w:rsidR="00326E00">
        <w:t xml:space="preserve">Mitarbeitende </w:t>
      </w:r>
      <w:r>
        <w:t>regelmässig in einem bestimmten zeitlichen Umfang an einem Arbeitsplatz zu Hause oder an eine</w:t>
      </w:r>
      <w:r w:rsidR="00A5233E">
        <w:t>m</w:t>
      </w:r>
      <w:r>
        <w:t xml:space="preserve"> anderen geeigneten Ort </w:t>
      </w:r>
      <w:r w:rsidR="006352B6">
        <w:t>erbringen</w:t>
      </w:r>
      <w:r>
        <w:t xml:space="preserve">. </w:t>
      </w:r>
    </w:p>
    <w:p w14:paraId="130ED2E7" w14:textId="0C23932F" w:rsidR="008A15E5" w:rsidRDefault="00DA249C" w:rsidP="008A15E5">
      <w:pPr>
        <w:pStyle w:val="A0"/>
      </w:pPr>
      <w:r>
        <w:rPr>
          <w:vertAlign w:val="superscript"/>
        </w:rPr>
        <w:t>2</w:t>
      </w:r>
      <w:r w:rsidR="008A15E5">
        <w:rPr>
          <w:vertAlign w:val="superscript"/>
        </w:rPr>
        <w:t xml:space="preserve"> </w:t>
      </w:r>
      <w:r w:rsidR="008A15E5">
        <w:t xml:space="preserve">Im Homeoffice werden Arbeiten verrichtet, welche die </w:t>
      </w:r>
      <w:r w:rsidR="00411D18">
        <w:t>Mitarbeitenden</w:t>
      </w:r>
      <w:r w:rsidR="008A15E5">
        <w:t xml:space="preserve"> ansonsten gewöhnlich in den Büroräumlichen der </w:t>
      </w:r>
      <w:r w:rsidR="00184FD0">
        <w:t>Arbeitgeberin</w:t>
      </w:r>
      <w:r w:rsidR="008A15E5">
        <w:t xml:space="preserve"> ausführen</w:t>
      </w:r>
      <w:bookmarkEnd w:id="3"/>
      <w:r w:rsidR="008A15E5">
        <w:t>.</w:t>
      </w:r>
    </w:p>
    <w:p w14:paraId="4E4BD677" w14:textId="64749EF5" w:rsidR="008A15E5" w:rsidRDefault="008A15E5" w:rsidP="008A15E5">
      <w:pPr>
        <w:pStyle w:val="A0"/>
        <w:rPr>
          <w:i/>
          <w:iCs/>
        </w:rPr>
      </w:pPr>
      <w:r w:rsidRPr="00A301D2">
        <w:rPr>
          <w:i/>
          <w:iCs/>
          <w:u w:val="single"/>
        </w:rPr>
        <w:t>Bemerkungen</w:t>
      </w:r>
      <w:r>
        <w:rPr>
          <w:i/>
          <w:iCs/>
        </w:rPr>
        <w:t>:</w:t>
      </w:r>
    </w:p>
    <w:p w14:paraId="6903103E" w14:textId="3C69E82D" w:rsidR="0090583D" w:rsidRDefault="0090583D" w:rsidP="008A15E5">
      <w:pPr>
        <w:pStyle w:val="A0"/>
        <w:rPr>
          <w:i/>
          <w:iCs/>
        </w:rPr>
      </w:pPr>
      <w:r>
        <w:rPr>
          <w:i/>
          <w:iCs/>
        </w:rPr>
        <w:t>Die Definition von Homeoffice folgt weitgehend jener des Staatssekretariats für Wirtschaft (SECO). Grundsätzlich kann Arbeit im Homeoffice auch unregelmässig geleistet werden. Die Erfahrung zeigt jedoch, dass die Vereinbarung von fixen Homeoffice-Tagen den Arbeitsalltag</w:t>
      </w:r>
      <w:r w:rsidR="00DA249C">
        <w:rPr>
          <w:i/>
          <w:iCs/>
        </w:rPr>
        <w:t xml:space="preserve"> für alle Beteiligten</w:t>
      </w:r>
      <w:r>
        <w:rPr>
          <w:i/>
          <w:iCs/>
        </w:rPr>
        <w:t xml:space="preserve"> erleichtert. </w:t>
      </w:r>
      <w:r w:rsidR="00DA249C">
        <w:rPr>
          <w:i/>
          <w:iCs/>
        </w:rPr>
        <w:t>Die Arbeitsplanung, die Vereinbarung von Terminen und Besprechungen,</w:t>
      </w:r>
      <w:r>
        <w:rPr>
          <w:i/>
          <w:iCs/>
        </w:rPr>
        <w:t xml:space="preserve"> </w:t>
      </w:r>
      <w:r w:rsidR="00DA249C">
        <w:rPr>
          <w:i/>
          <w:iCs/>
        </w:rPr>
        <w:t>die Abwesenheitsplanung</w:t>
      </w:r>
      <w:r w:rsidR="001B4739">
        <w:rPr>
          <w:i/>
          <w:iCs/>
        </w:rPr>
        <w:t>,</w:t>
      </w:r>
      <w:r w:rsidR="00DA249C">
        <w:rPr>
          <w:i/>
          <w:iCs/>
        </w:rPr>
        <w:t xml:space="preserve"> aber auch der regelmässige Austausch innerhalb des Teams </w:t>
      </w:r>
      <w:r w:rsidR="00333B73">
        <w:rPr>
          <w:i/>
          <w:iCs/>
        </w:rPr>
        <w:t>sind</w:t>
      </w:r>
      <w:r w:rsidR="00DA249C">
        <w:rPr>
          <w:i/>
          <w:iCs/>
        </w:rPr>
        <w:t xml:space="preserve"> einfacher zu organisieren, wenn jedem Teammitglied und den Vorgesetzten im Voraus klar ist, wer wann im Homeoffice arbeitet. </w:t>
      </w:r>
    </w:p>
    <w:p w14:paraId="49568566" w14:textId="087E693C" w:rsidR="00DA249C" w:rsidRDefault="00DA249C" w:rsidP="008A15E5">
      <w:pPr>
        <w:pStyle w:val="A0"/>
        <w:rPr>
          <w:i/>
          <w:iCs/>
        </w:rPr>
      </w:pPr>
      <w:r>
        <w:rPr>
          <w:i/>
          <w:iCs/>
        </w:rPr>
        <w:t xml:space="preserve">Absatz 2 </w:t>
      </w:r>
      <w:r w:rsidR="00A96C94">
        <w:rPr>
          <w:i/>
          <w:iCs/>
        </w:rPr>
        <w:t xml:space="preserve">hält fest, dass im Homeoffice nur Büroarbeit </w:t>
      </w:r>
      <w:r w:rsidR="006352B6">
        <w:rPr>
          <w:i/>
          <w:iCs/>
        </w:rPr>
        <w:t xml:space="preserve">erbracht </w:t>
      </w:r>
      <w:r w:rsidR="00A96C94">
        <w:rPr>
          <w:i/>
          <w:iCs/>
        </w:rPr>
        <w:t xml:space="preserve">werden darf. Hierzu wird entweder ein Notebook der Arbeitgeberin verwendet oder der Homeoffice-Arbeitsplatz wird mittels eines internetbasierten Zugangs </w:t>
      </w:r>
      <w:r w:rsidR="00A5233E">
        <w:rPr>
          <w:i/>
          <w:iCs/>
        </w:rPr>
        <w:t xml:space="preserve">und eines privates Geräts </w:t>
      </w:r>
      <w:r w:rsidR="00A96C94">
        <w:rPr>
          <w:i/>
          <w:iCs/>
        </w:rPr>
        <w:t>mit</w:t>
      </w:r>
      <w:r w:rsidR="00A5233E">
        <w:rPr>
          <w:i/>
          <w:iCs/>
        </w:rPr>
        <w:t xml:space="preserve"> dem</w:t>
      </w:r>
      <w:r w:rsidR="00A96C94">
        <w:rPr>
          <w:i/>
          <w:iCs/>
        </w:rPr>
        <w:t xml:space="preserve"> Arbeitsplatz in den Büroräumlichkeiten der Arbeitgeberin verbunden</w:t>
      </w:r>
      <w:r w:rsidR="007A2A73">
        <w:rPr>
          <w:i/>
          <w:iCs/>
        </w:rPr>
        <w:t xml:space="preserve"> (vgl. Art. </w:t>
      </w:r>
      <w:r w:rsidR="003A63D1">
        <w:rPr>
          <w:i/>
          <w:iCs/>
        </w:rPr>
        <w:t>8</w:t>
      </w:r>
      <w:r w:rsidR="007A2A73">
        <w:rPr>
          <w:i/>
          <w:iCs/>
        </w:rPr>
        <w:t>)</w:t>
      </w:r>
      <w:r w:rsidR="00A96C94">
        <w:rPr>
          <w:i/>
          <w:iCs/>
        </w:rPr>
        <w:t xml:space="preserve">. </w:t>
      </w:r>
    </w:p>
    <w:p w14:paraId="1FC4CD12" w14:textId="01CFF86A" w:rsidR="00A96C94" w:rsidRDefault="00A5233E" w:rsidP="008A15E5">
      <w:pPr>
        <w:pStyle w:val="A0"/>
        <w:rPr>
          <w:i/>
          <w:iCs/>
        </w:rPr>
      </w:pPr>
      <w:r>
        <w:rPr>
          <w:i/>
          <w:iCs/>
        </w:rPr>
        <w:t>H</w:t>
      </w:r>
      <w:r w:rsidR="00A96C94">
        <w:rPr>
          <w:i/>
          <w:iCs/>
        </w:rPr>
        <w:t xml:space="preserve">andwerkliche Arbeit </w:t>
      </w:r>
      <w:r>
        <w:rPr>
          <w:i/>
          <w:iCs/>
        </w:rPr>
        <w:t xml:space="preserve">wird </w:t>
      </w:r>
      <w:r w:rsidR="00A96C94">
        <w:rPr>
          <w:i/>
          <w:iCs/>
        </w:rPr>
        <w:t xml:space="preserve">vom Begriff des Homeoffice </w:t>
      </w:r>
      <w:r>
        <w:rPr>
          <w:i/>
          <w:iCs/>
        </w:rPr>
        <w:t xml:space="preserve">nicht </w:t>
      </w:r>
      <w:r w:rsidR="00A96C94">
        <w:rPr>
          <w:i/>
          <w:iCs/>
        </w:rPr>
        <w:t xml:space="preserve">umfasst. Soll Hand- oder Maschinenarbeit an der Wohnstätte </w:t>
      </w:r>
      <w:r w:rsidR="00326E00">
        <w:rPr>
          <w:i/>
          <w:iCs/>
        </w:rPr>
        <w:t>von Mitarbeitenden</w:t>
      </w:r>
      <w:r w:rsidR="00A96C94">
        <w:rPr>
          <w:i/>
          <w:iCs/>
        </w:rPr>
        <w:t xml:space="preserve"> ausgeführt werden, </w:t>
      </w:r>
      <w:r w:rsidR="006352B6">
        <w:rPr>
          <w:i/>
          <w:iCs/>
        </w:rPr>
        <w:t xml:space="preserve">gilt </w:t>
      </w:r>
      <w:r w:rsidR="00A96C94">
        <w:rPr>
          <w:i/>
          <w:iCs/>
        </w:rPr>
        <w:t>das Bundesgesetz über die Heimarbeit vom 20. März 1981 (</w:t>
      </w:r>
      <w:r w:rsidR="00A96C94" w:rsidRPr="003A63D1">
        <w:rPr>
          <w:i/>
          <w:iCs/>
        </w:rPr>
        <w:t>Heimarbeitsgesetz</w:t>
      </w:r>
      <w:r w:rsidR="00A96C94">
        <w:rPr>
          <w:i/>
          <w:iCs/>
        </w:rPr>
        <w:t>; SR 822.31)</w:t>
      </w:r>
      <w:r w:rsidR="006352B6">
        <w:rPr>
          <w:i/>
          <w:iCs/>
        </w:rPr>
        <w:t>.</w:t>
      </w:r>
    </w:p>
    <w:p w14:paraId="7FEDB8E2" w14:textId="12A492B4" w:rsidR="00932132" w:rsidRDefault="00932132" w:rsidP="00932132">
      <w:pPr>
        <w:pStyle w:val="berschrift4"/>
      </w:pPr>
      <w:r>
        <w:lastRenderedPageBreak/>
        <w:t xml:space="preserve">Art. </w:t>
      </w:r>
      <w:r w:rsidR="003A63D1">
        <w:t>4</w:t>
      </w:r>
      <w:r>
        <w:tab/>
        <w:t>Anspruch</w:t>
      </w:r>
    </w:p>
    <w:p w14:paraId="5DDAC237" w14:textId="75944614" w:rsidR="00932132" w:rsidRDefault="00932132" w:rsidP="00932132">
      <w:pPr>
        <w:pStyle w:val="A0"/>
      </w:pPr>
      <w:r>
        <w:rPr>
          <w:vertAlign w:val="superscript"/>
        </w:rPr>
        <w:t xml:space="preserve">1 </w:t>
      </w:r>
      <w:r>
        <w:t xml:space="preserve">Arbeit im Homeoffice wird auf Antrag der oder des Mitarbeitenden geprüft und bei Vorliegen der Voraussetzungen bewilligt. </w:t>
      </w:r>
    </w:p>
    <w:p w14:paraId="2C59AB99" w14:textId="1E534717" w:rsidR="00932132" w:rsidRDefault="00932132" w:rsidP="00932132">
      <w:pPr>
        <w:pStyle w:val="A0"/>
      </w:pPr>
      <w:r>
        <w:rPr>
          <w:vertAlign w:val="superscript"/>
        </w:rPr>
        <w:t xml:space="preserve">2 </w:t>
      </w:r>
      <w:r>
        <w:t>In Ausnahmefällen, insbesondere im Rahmen von Massnahmen</w:t>
      </w:r>
      <w:r w:rsidR="00110F01">
        <w:t xml:space="preserve"> zum Schutz der Gesundheit</w:t>
      </w:r>
      <w:r>
        <w:t xml:space="preserve">, kann die Arbeitgeberin Arbeit im Homeoffice anordnen. </w:t>
      </w:r>
    </w:p>
    <w:p w14:paraId="0718CA7A" w14:textId="77777777" w:rsidR="00932132" w:rsidRDefault="00932132" w:rsidP="00932132">
      <w:pPr>
        <w:pStyle w:val="A0"/>
        <w:keepNext/>
        <w:rPr>
          <w:i/>
          <w:iCs/>
        </w:rPr>
      </w:pPr>
      <w:r w:rsidRPr="00A86C3E">
        <w:rPr>
          <w:i/>
          <w:iCs/>
          <w:u w:val="single"/>
        </w:rPr>
        <w:t>Bemerkungen</w:t>
      </w:r>
      <w:r>
        <w:rPr>
          <w:i/>
          <w:iCs/>
        </w:rPr>
        <w:t xml:space="preserve">: </w:t>
      </w:r>
    </w:p>
    <w:p w14:paraId="5D1C5F25" w14:textId="0DCE3267" w:rsidR="00932132" w:rsidRDefault="00061970" w:rsidP="00061970">
      <w:pPr>
        <w:pStyle w:val="A0"/>
        <w:rPr>
          <w:i/>
          <w:iCs/>
        </w:rPr>
      </w:pPr>
      <w:r>
        <w:rPr>
          <w:i/>
          <w:iCs/>
        </w:rPr>
        <w:t>Die Arbeit im Homeoffice ist freiwillig.</w:t>
      </w:r>
      <w:r w:rsidR="0031790F">
        <w:rPr>
          <w:i/>
          <w:iCs/>
        </w:rPr>
        <w:t xml:space="preserve"> </w:t>
      </w:r>
      <w:r>
        <w:rPr>
          <w:i/>
          <w:iCs/>
        </w:rPr>
        <w:t xml:space="preserve">Beantragen Mitarbeitende Arbeit im Homeoffice, sind die Voraussetzungen gemäss Art. 5 unter Beachtung der Rechtsgleichheit zu prüfen. </w:t>
      </w:r>
      <w:r w:rsidR="00932132" w:rsidRPr="00A86C3E">
        <w:rPr>
          <w:i/>
          <w:iCs/>
        </w:rPr>
        <w:t xml:space="preserve">Die Mitarbeitenden haben Anspruch darauf, dass alle </w:t>
      </w:r>
      <w:r>
        <w:rPr>
          <w:i/>
          <w:iCs/>
        </w:rPr>
        <w:t>Anträge</w:t>
      </w:r>
      <w:r w:rsidR="00932132" w:rsidRPr="00A86C3E">
        <w:rPr>
          <w:i/>
          <w:iCs/>
        </w:rPr>
        <w:t xml:space="preserve"> um Bewilligung </w:t>
      </w:r>
      <w:r>
        <w:rPr>
          <w:i/>
          <w:iCs/>
        </w:rPr>
        <w:t>von Arbeit im</w:t>
      </w:r>
      <w:r w:rsidR="00932132" w:rsidRPr="00A86C3E">
        <w:rPr>
          <w:i/>
          <w:iCs/>
        </w:rPr>
        <w:t xml:space="preserve"> Homeoffice nach den gleichen Massstäben beurteilt werden. Die Verweigerung von</w:t>
      </w:r>
      <w:r w:rsidR="004A4ACA">
        <w:rPr>
          <w:i/>
          <w:iCs/>
        </w:rPr>
        <w:t xml:space="preserve"> Arbeit im</w:t>
      </w:r>
      <w:r w:rsidR="00932132" w:rsidRPr="00A86C3E">
        <w:rPr>
          <w:i/>
          <w:iCs/>
        </w:rPr>
        <w:t xml:space="preserve"> Homeoffice muss sich auf sachliche Gründe stützen, wofür die in Art. </w:t>
      </w:r>
      <w:r w:rsidR="00AD50AB">
        <w:rPr>
          <w:i/>
          <w:iCs/>
        </w:rPr>
        <w:t>5</w:t>
      </w:r>
      <w:r w:rsidR="00932132" w:rsidRPr="00A86C3E">
        <w:rPr>
          <w:i/>
          <w:iCs/>
        </w:rPr>
        <w:t xml:space="preserve"> definierten Kriterien heranzuziehen sin</w:t>
      </w:r>
      <w:r>
        <w:rPr>
          <w:i/>
          <w:iCs/>
        </w:rPr>
        <w:t xml:space="preserve">d. Es ist insbesondere darauf zu achten, dass die betrieblichen Bedürfnisse </w:t>
      </w:r>
      <w:r w:rsidR="00CE13CE">
        <w:rPr>
          <w:i/>
          <w:iCs/>
        </w:rPr>
        <w:t>so weit</w:t>
      </w:r>
      <w:r>
        <w:rPr>
          <w:i/>
          <w:iCs/>
        </w:rPr>
        <w:t xml:space="preserve"> berücksichtigt werden, dass durch Arbeit im Homeoffice bei den anderen Mitarbeitenden keine Mehrbelastung resultiert. </w:t>
      </w:r>
    </w:p>
    <w:p w14:paraId="247AEA75" w14:textId="5B6A9476" w:rsidR="00932132" w:rsidRDefault="00CE13CE" w:rsidP="00932132">
      <w:pPr>
        <w:pStyle w:val="A0"/>
        <w:rPr>
          <w:i/>
          <w:iCs/>
        </w:rPr>
      </w:pPr>
      <w:r>
        <w:rPr>
          <w:i/>
          <w:iCs/>
        </w:rPr>
        <w:t>Ist die Arbeit im Homeoffice allerdings</w:t>
      </w:r>
      <w:r w:rsidR="00932132">
        <w:rPr>
          <w:i/>
          <w:iCs/>
        </w:rPr>
        <w:t xml:space="preserve"> bereits Bestandteil eines Anstellungsvertrages, dann gilt dieser. </w:t>
      </w:r>
    </w:p>
    <w:p w14:paraId="1A814015" w14:textId="64EAB9E5" w:rsidR="00932132" w:rsidRPr="00A86C3E" w:rsidRDefault="00932132" w:rsidP="00932132">
      <w:pPr>
        <w:pStyle w:val="A0"/>
        <w:rPr>
          <w:i/>
          <w:iCs/>
        </w:rPr>
      </w:pPr>
      <w:r>
        <w:rPr>
          <w:i/>
          <w:iCs/>
        </w:rPr>
        <w:t xml:space="preserve">Absatz 2 hält fest, was ohnehin gilt: </w:t>
      </w:r>
      <w:r w:rsidR="004B346F">
        <w:rPr>
          <w:i/>
          <w:iCs/>
        </w:rPr>
        <w:t xml:space="preserve">Einer einseitigen Anordnung von Arbeit im Homeoffice gegen ihren Willen müssen Mitarbeitende im Grundsatz nicht Folge leisten, da sie Anspruch auf einen Arbeitsplatz an ihrem üblichen Arbeitsort haben. </w:t>
      </w:r>
      <w:r w:rsidRPr="00A86C3E">
        <w:rPr>
          <w:i/>
          <w:iCs/>
        </w:rPr>
        <w:t xml:space="preserve">In besonderen Fällen sind </w:t>
      </w:r>
      <w:r>
        <w:rPr>
          <w:i/>
          <w:iCs/>
        </w:rPr>
        <w:t>Mitarbeitende</w:t>
      </w:r>
      <w:r w:rsidRPr="00A86C3E">
        <w:rPr>
          <w:i/>
          <w:iCs/>
        </w:rPr>
        <w:t xml:space="preserve"> gestützt auf die Treuepflicht </w:t>
      </w:r>
      <w:r>
        <w:rPr>
          <w:i/>
          <w:iCs/>
        </w:rPr>
        <w:t>gehalten</w:t>
      </w:r>
      <w:r w:rsidRPr="00A86C3E">
        <w:rPr>
          <w:i/>
          <w:iCs/>
        </w:rPr>
        <w:t xml:space="preserve">, </w:t>
      </w:r>
      <w:r>
        <w:rPr>
          <w:i/>
          <w:iCs/>
        </w:rPr>
        <w:t>die</w:t>
      </w:r>
      <w:r w:rsidRPr="00A86C3E">
        <w:rPr>
          <w:i/>
          <w:iCs/>
        </w:rPr>
        <w:t xml:space="preserve"> Weisung zur Arbeit im Homeoffice zu </w:t>
      </w:r>
      <w:r>
        <w:rPr>
          <w:i/>
          <w:iCs/>
        </w:rPr>
        <w:t>akzeptieren</w:t>
      </w:r>
      <w:r w:rsidRPr="00A86C3E">
        <w:rPr>
          <w:i/>
          <w:iCs/>
        </w:rPr>
        <w:t xml:space="preserve">. </w:t>
      </w:r>
      <w:r>
        <w:rPr>
          <w:i/>
          <w:iCs/>
        </w:rPr>
        <w:t>Absatz</w:t>
      </w:r>
      <w:r w:rsidR="00CE13CE">
        <w:rPr>
          <w:i/>
          <w:iCs/>
        </w:rPr>
        <w:t> </w:t>
      </w:r>
      <w:r>
        <w:rPr>
          <w:i/>
          <w:iCs/>
        </w:rPr>
        <w:t>2 konkretisiert</w:t>
      </w:r>
      <w:r w:rsidRPr="00A86C3E">
        <w:rPr>
          <w:i/>
          <w:iCs/>
        </w:rPr>
        <w:t>, dass es sich um Ausnahmefälle</w:t>
      </w:r>
      <w:r w:rsidR="00CE13CE">
        <w:rPr>
          <w:i/>
          <w:iCs/>
        </w:rPr>
        <w:t xml:space="preserve"> (wie zum Schutz der Gesundheit)</w:t>
      </w:r>
      <w:r w:rsidRPr="00A86C3E">
        <w:rPr>
          <w:i/>
          <w:iCs/>
        </w:rPr>
        <w:t xml:space="preserve"> handeln muss. Mit der vorliegenden Formulierung werden auch weitere, heute nicht absehbare A</w:t>
      </w:r>
      <w:r>
        <w:rPr>
          <w:i/>
          <w:iCs/>
        </w:rPr>
        <w:t xml:space="preserve">usnahmesituationen umfasst, in welchen </w:t>
      </w:r>
      <w:r w:rsidRPr="00A86C3E">
        <w:rPr>
          <w:i/>
          <w:iCs/>
        </w:rPr>
        <w:t>eine</w:t>
      </w:r>
      <w:r>
        <w:rPr>
          <w:i/>
          <w:iCs/>
        </w:rPr>
        <w:t xml:space="preserve"> möglicherweise</w:t>
      </w:r>
      <w:r w:rsidRPr="00A86C3E">
        <w:rPr>
          <w:i/>
          <w:iCs/>
        </w:rPr>
        <w:t xml:space="preserve"> erhebliche Gefährdung der gesamten Bevölkerung </w:t>
      </w:r>
      <w:r>
        <w:rPr>
          <w:i/>
          <w:iCs/>
        </w:rPr>
        <w:t>besteht</w:t>
      </w:r>
      <w:r w:rsidRPr="00A86C3E">
        <w:rPr>
          <w:i/>
          <w:iCs/>
        </w:rPr>
        <w:t>. Klar ist, dass die Anordnung nur ausnahmsweise erfolgen und nicht zur Regel werden darf.</w:t>
      </w:r>
    </w:p>
    <w:p w14:paraId="2AA9DC79" w14:textId="15273CD4" w:rsidR="000D0F9E" w:rsidRDefault="000D0F9E" w:rsidP="000D0F9E">
      <w:pPr>
        <w:pStyle w:val="berschrift4"/>
      </w:pPr>
      <w:r>
        <w:t xml:space="preserve">Art. </w:t>
      </w:r>
      <w:r w:rsidR="00CE13CE">
        <w:t>5</w:t>
      </w:r>
      <w:r>
        <w:tab/>
        <w:t>Voraussetzungen</w:t>
      </w:r>
    </w:p>
    <w:p w14:paraId="218C7960" w14:textId="6453EDAB" w:rsidR="00DA249C" w:rsidRDefault="00A96C94" w:rsidP="00A96C94">
      <w:pPr>
        <w:pStyle w:val="A0"/>
      </w:pPr>
      <w:r>
        <w:t xml:space="preserve">Für die Bewilligung von </w:t>
      </w:r>
      <w:r w:rsidR="00447739">
        <w:t xml:space="preserve">Arbeit im </w:t>
      </w:r>
      <w:r>
        <w:t xml:space="preserve">Homeoffice </w:t>
      </w:r>
      <w:r w:rsidRPr="009B1348">
        <w:t xml:space="preserve">müssen </w:t>
      </w:r>
      <w:r w:rsidR="00447739">
        <w:t xml:space="preserve">namentlich </w:t>
      </w:r>
      <w:r w:rsidRPr="009B1348">
        <w:t>die folgend</w:t>
      </w:r>
      <w:r w:rsidR="00411D18">
        <w:t>en</w:t>
      </w:r>
      <w:r>
        <w:t xml:space="preserve"> Voraussetzungen erfüllt sein: </w:t>
      </w:r>
    </w:p>
    <w:p w14:paraId="421B9A23" w14:textId="3FC898F7" w:rsidR="00447739" w:rsidRDefault="00A96C94" w:rsidP="00A96C94">
      <w:pPr>
        <w:pStyle w:val="A0"/>
        <w:numPr>
          <w:ilvl w:val="0"/>
          <w:numId w:val="19"/>
        </w:numPr>
      </w:pPr>
      <w:r>
        <w:t xml:space="preserve">Der Funktions- und Aufgabenbereich muss für die </w:t>
      </w:r>
      <w:r w:rsidR="00635202">
        <w:t xml:space="preserve">Arbeit im Homeoffice geeignet sein. </w:t>
      </w:r>
    </w:p>
    <w:p w14:paraId="5487C78D" w14:textId="5CD8FF3B" w:rsidR="00A96C94" w:rsidRDefault="00635202" w:rsidP="00A96C94">
      <w:pPr>
        <w:pStyle w:val="A0"/>
        <w:numPr>
          <w:ilvl w:val="0"/>
          <w:numId w:val="19"/>
        </w:numPr>
      </w:pPr>
      <w:r>
        <w:t xml:space="preserve">Die betrieblichen Bedürfnisse und Abläufe dürfen nicht erheblich </w:t>
      </w:r>
      <w:r w:rsidR="002E1147">
        <w:t>eingeschränkt</w:t>
      </w:r>
      <w:r>
        <w:t xml:space="preserve"> werden</w:t>
      </w:r>
      <w:r w:rsidR="00A301D2">
        <w:t>.</w:t>
      </w:r>
      <w:r w:rsidR="0024666A">
        <w:t xml:space="preserve"> Die Erfüllung der Aufgaben muss jederzeit sichergestellt sein</w:t>
      </w:r>
      <w:r w:rsidR="007A2A73">
        <w:t>.</w:t>
      </w:r>
    </w:p>
    <w:p w14:paraId="24BCBFEE" w14:textId="01A578AA" w:rsidR="00A301D2" w:rsidRPr="00B12FA4" w:rsidRDefault="00447739" w:rsidP="00A96C94">
      <w:pPr>
        <w:pStyle w:val="A0"/>
        <w:numPr>
          <w:ilvl w:val="0"/>
          <w:numId w:val="19"/>
        </w:numPr>
      </w:pPr>
      <w:bookmarkStart w:id="4" w:name="_Hlk98948332"/>
      <w:r>
        <w:t xml:space="preserve">Die Arbeit im </w:t>
      </w:r>
      <w:r w:rsidR="00A301D2">
        <w:t xml:space="preserve">Homeoffice </w:t>
      </w:r>
      <w:r w:rsidR="00A301D2" w:rsidRPr="00B12FA4">
        <w:t xml:space="preserve">darf nicht zu einer erheblichen Mehrbelastung von anderen </w:t>
      </w:r>
      <w:r w:rsidR="00411D18">
        <w:t>Mitarbeitenden</w:t>
      </w:r>
      <w:r w:rsidR="00A301D2" w:rsidRPr="00B12FA4">
        <w:t xml:space="preserve"> führen.</w:t>
      </w:r>
    </w:p>
    <w:p w14:paraId="3284947D" w14:textId="0DA122EA" w:rsidR="00B12FA4" w:rsidRPr="00B12FA4" w:rsidRDefault="00B12FA4" w:rsidP="00B12FA4">
      <w:pPr>
        <w:pStyle w:val="A0"/>
        <w:numPr>
          <w:ilvl w:val="0"/>
          <w:numId w:val="19"/>
        </w:numPr>
      </w:pPr>
      <w:bookmarkStart w:id="5" w:name="_Hlk109396361"/>
      <w:bookmarkStart w:id="6" w:name="_Hlk99003064"/>
      <w:r w:rsidRPr="00B12FA4">
        <w:lastRenderedPageBreak/>
        <w:t xml:space="preserve">Die </w:t>
      </w:r>
      <w:r w:rsidR="00411D18">
        <w:t>Mitarbeitenden</w:t>
      </w:r>
      <w:r w:rsidRPr="00B12FA4">
        <w:t xml:space="preserve"> verfügen über ein gutes Selbstmanagement</w:t>
      </w:r>
      <w:r w:rsidR="00D328DA">
        <w:t xml:space="preserve">, eine selbständige Arbeitsweise </w:t>
      </w:r>
      <w:r w:rsidRPr="00B12FA4">
        <w:t xml:space="preserve">und Eigeninitiative sowie das erforderliche fachliche und betriebliche Wissen. Sie sind im Umgang mit den </w:t>
      </w:r>
      <w:r w:rsidR="00D328DA">
        <w:t>notwendigen</w:t>
      </w:r>
      <w:r w:rsidRPr="00B12FA4">
        <w:t xml:space="preserve"> Medien versiert und in der Lage, auch </w:t>
      </w:r>
      <w:r w:rsidR="00447739">
        <w:t>während der Arbeit im</w:t>
      </w:r>
      <w:r w:rsidR="00447739" w:rsidRPr="00B12FA4">
        <w:t xml:space="preserve"> </w:t>
      </w:r>
      <w:r w:rsidRPr="00B12FA4">
        <w:t>Homeoffice dieselben Leistungen wie vor Ort im Betrieb zu erbringen.</w:t>
      </w:r>
      <w:bookmarkEnd w:id="5"/>
    </w:p>
    <w:p w14:paraId="55C12314" w14:textId="2BE88537" w:rsidR="0054469C" w:rsidRPr="00B12FA4" w:rsidRDefault="00A96C94" w:rsidP="00635202">
      <w:pPr>
        <w:pStyle w:val="A0"/>
        <w:numPr>
          <w:ilvl w:val="0"/>
          <w:numId w:val="19"/>
        </w:numPr>
      </w:pPr>
      <w:r w:rsidRPr="00B12FA4">
        <w:t>Es muss ein g</w:t>
      </w:r>
      <w:r w:rsidR="00DA249C" w:rsidRPr="00B12FA4">
        <w:t>eeignet</w:t>
      </w:r>
      <w:r w:rsidRPr="00B12FA4">
        <w:t>er</w:t>
      </w:r>
      <w:r w:rsidR="00DA249C" w:rsidRPr="00B12FA4">
        <w:t xml:space="preserve"> </w:t>
      </w:r>
      <w:r w:rsidR="00411D18">
        <w:t>Arbeitso</w:t>
      </w:r>
      <w:r w:rsidR="00DA249C" w:rsidRPr="00B12FA4">
        <w:t>rt</w:t>
      </w:r>
      <w:r w:rsidRPr="00B12FA4">
        <w:t xml:space="preserve"> zur Verfügung stehen</w:t>
      </w:r>
      <w:r w:rsidR="00DA249C" w:rsidRPr="00B12FA4">
        <w:t xml:space="preserve">, </w:t>
      </w:r>
      <w:r w:rsidRPr="00B12FA4">
        <w:t xml:space="preserve">wo </w:t>
      </w:r>
      <w:r w:rsidR="007A2A73">
        <w:t>das Amtsgeheimnis</w:t>
      </w:r>
      <w:r w:rsidR="00DA249C" w:rsidRPr="00B12FA4">
        <w:t xml:space="preserve"> gewahrt werden </w:t>
      </w:r>
      <w:bookmarkStart w:id="7" w:name="_Hlk99031819"/>
      <w:r w:rsidR="007A2A73">
        <w:t>kann</w:t>
      </w:r>
      <w:r w:rsidR="004D015E">
        <w:t xml:space="preserve"> </w:t>
      </w:r>
      <w:bookmarkEnd w:id="7"/>
      <w:r w:rsidR="00DA249C" w:rsidRPr="00B12FA4">
        <w:t>und ein ungestörtes Arbeiten möglich ist</w:t>
      </w:r>
      <w:r w:rsidR="0054469C" w:rsidRPr="00B12FA4">
        <w:t>.</w:t>
      </w:r>
      <w:bookmarkEnd w:id="4"/>
      <w:r w:rsidR="004D015E">
        <w:t xml:space="preserve"> </w:t>
      </w:r>
      <w:r w:rsidR="00B12FA4" w:rsidRPr="00B12FA4">
        <w:t xml:space="preserve">Der sensible Umgang mit vertraulichen Daten </w:t>
      </w:r>
      <w:r w:rsidR="008367B4">
        <w:t xml:space="preserve">und Dokumenten </w:t>
      </w:r>
      <w:r w:rsidR="00B12FA4" w:rsidRPr="00B12FA4">
        <w:t xml:space="preserve">muss gewährleistet </w:t>
      </w:r>
      <w:r w:rsidR="00447739">
        <w:t>sein</w:t>
      </w:r>
      <w:r w:rsidR="00B12FA4" w:rsidRPr="00B12FA4">
        <w:t>.</w:t>
      </w:r>
    </w:p>
    <w:p w14:paraId="1D31FC1D" w14:textId="77521E26" w:rsidR="00B12FA4" w:rsidRDefault="00B12FA4" w:rsidP="00635202">
      <w:pPr>
        <w:pStyle w:val="A0"/>
        <w:numPr>
          <w:ilvl w:val="0"/>
          <w:numId w:val="19"/>
        </w:numPr>
      </w:pPr>
      <w:bookmarkStart w:id="8" w:name="_Hlk109391124"/>
      <w:r w:rsidRPr="00B12FA4">
        <w:t xml:space="preserve">Trotz </w:t>
      </w:r>
      <w:r w:rsidR="00447739">
        <w:t xml:space="preserve">Arbeit im </w:t>
      </w:r>
      <w:r w:rsidRPr="00B12FA4">
        <w:t xml:space="preserve">Homeoffice </w:t>
      </w:r>
      <w:r w:rsidR="009B1348">
        <w:t>muss</w:t>
      </w:r>
      <w:r w:rsidRPr="00B12FA4">
        <w:t xml:space="preserve"> </w:t>
      </w:r>
      <w:r w:rsidR="009B1348">
        <w:t>die</w:t>
      </w:r>
      <w:r w:rsidRPr="00B12FA4">
        <w:t xml:space="preserve"> ausreichende soziale Einbindung ins Team möglich</w:t>
      </w:r>
      <w:r w:rsidR="009B1348">
        <w:t xml:space="preserve"> sein</w:t>
      </w:r>
      <w:bookmarkEnd w:id="8"/>
      <w:r w:rsidRPr="00B12FA4">
        <w:t>.</w:t>
      </w:r>
      <w:bookmarkEnd w:id="6"/>
      <w:r w:rsidRPr="00B12FA4">
        <w:t xml:space="preserve"> </w:t>
      </w:r>
    </w:p>
    <w:p w14:paraId="681E2A95" w14:textId="59B1EEB4" w:rsidR="004F180F" w:rsidRPr="00B12FA4" w:rsidRDefault="004F180F" w:rsidP="004F180F">
      <w:pPr>
        <w:pStyle w:val="A0"/>
      </w:pPr>
    </w:p>
    <w:p w14:paraId="47108783" w14:textId="3DBAFC59" w:rsidR="00635202" w:rsidRDefault="00635202" w:rsidP="00635202">
      <w:pPr>
        <w:pStyle w:val="A0"/>
        <w:keepNext/>
        <w:rPr>
          <w:i/>
          <w:iCs/>
        </w:rPr>
      </w:pPr>
      <w:r w:rsidRPr="00A301D2">
        <w:rPr>
          <w:i/>
          <w:iCs/>
          <w:u w:val="single"/>
        </w:rPr>
        <w:t>Bemerkungen</w:t>
      </w:r>
      <w:r>
        <w:rPr>
          <w:i/>
          <w:iCs/>
        </w:rPr>
        <w:t>:</w:t>
      </w:r>
    </w:p>
    <w:p w14:paraId="496FB1D5" w14:textId="1522FA6C" w:rsidR="00635202" w:rsidRDefault="00635202" w:rsidP="00635202">
      <w:pPr>
        <w:pStyle w:val="A0"/>
        <w:rPr>
          <w:i/>
          <w:iCs/>
        </w:rPr>
      </w:pPr>
      <w:r>
        <w:rPr>
          <w:i/>
          <w:iCs/>
        </w:rPr>
        <w:t>Die Aufzählung ist nicht abschliessend</w:t>
      </w:r>
      <w:r w:rsidR="007A2A73">
        <w:rPr>
          <w:i/>
          <w:iCs/>
        </w:rPr>
        <w:t>.</w:t>
      </w:r>
      <w:r>
        <w:rPr>
          <w:i/>
          <w:iCs/>
        </w:rPr>
        <w:t xml:space="preserve"> </w:t>
      </w:r>
      <w:r w:rsidR="007A2A73">
        <w:rPr>
          <w:i/>
          <w:iCs/>
        </w:rPr>
        <w:t>D</w:t>
      </w:r>
      <w:r>
        <w:rPr>
          <w:i/>
          <w:iCs/>
        </w:rPr>
        <w:t xml:space="preserve">ie </w:t>
      </w:r>
      <w:r w:rsidR="00447739">
        <w:rPr>
          <w:i/>
          <w:iCs/>
        </w:rPr>
        <w:t>Arbeit im</w:t>
      </w:r>
      <w:r>
        <w:rPr>
          <w:i/>
          <w:iCs/>
        </w:rPr>
        <w:t xml:space="preserve"> Homeoffice </w:t>
      </w:r>
      <w:r w:rsidR="00326E00">
        <w:rPr>
          <w:i/>
          <w:iCs/>
        </w:rPr>
        <w:t xml:space="preserve">kann </w:t>
      </w:r>
      <w:r>
        <w:rPr>
          <w:i/>
          <w:iCs/>
        </w:rPr>
        <w:t xml:space="preserve">von weiteren </w:t>
      </w:r>
      <w:r w:rsidR="00447739">
        <w:rPr>
          <w:i/>
          <w:iCs/>
        </w:rPr>
        <w:t xml:space="preserve">Voraussetzungen </w:t>
      </w:r>
      <w:r>
        <w:rPr>
          <w:i/>
          <w:iCs/>
        </w:rPr>
        <w:t xml:space="preserve">abhängig </w:t>
      </w:r>
      <w:r w:rsidR="00326E00">
        <w:rPr>
          <w:i/>
          <w:iCs/>
        </w:rPr>
        <w:t>gemacht werden</w:t>
      </w:r>
      <w:r>
        <w:rPr>
          <w:i/>
          <w:iCs/>
        </w:rPr>
        <w:t xml:space="preserve">. </w:t>
      </w:r>
      <w:r w:rsidR="00447739">
        <w:rPr>
          <w:i/>
          <w:iCs/>
        </w:rPr>
        <w:t>Sie</w:t>
      </w:r>
      <w:r>
        <w:rPr>
          <w:i/>
          <w:iCs/>
        </w:rPr>
        <w:t xml:space="preserve"> darf allerdings nicht willkürlich </w:t>
      </w:r>
      <w:r w:rsidR="007778AF">
        <w:rPr>
          <w:i/>
          <w:iCs/>
        </w:rPr>
        <w:t xml:space="preserve">(oder nach den </w:t>
      </w:r>
      <w:r w:rsidR="00621DCF">
        <w:rPr>
          <w:i/>
          <w:iCs/>
        </w:rPr>
        <w:t xml:space="preserve">persönlichen </w:t>
      </w:r>
      <w:r w:rsidR="007778AF">
        <w:rPr>
          <w:i/>
          <w:iCs/>
        </w:rPr>
        <w:t xml:space="preserve">Vorstellungen des oder der jeweiligen Vorgesetzten) </w:t>
      </w:r>
      <w:r>
        <w:rPr>
          <w:i/>
          <w:iCs/>
        </w:rPr>
        <w:t xml:space="preserve">genehmigt oder verweigert werden. Die Mitarbeitenden haben Anspruch darauf, dass alle </w:t>
      </w:r>
      <w:r w:rsidR="00CE13CE">
        <w:rPr>
          <w:i/>
          <w:iCs/>
        </w:rPr>
        <w:t>Anträge</w:t>
      </w:r>
      <w:r>
        <w:rPr>
          <w:i/>
          <w:iCs/>
        </w:rPr>
        <w:t xml:space="preserve"> nach den gleichen Massstäben beurteilt werden. Die Verweigerung</w:t>
      </w:r>
      <w:r w:rsidR="009B1348">
        <w:rPr>
          <w:i/>
          <w:iCs/>
        </w:rPr>
        <w:t xml:space="preserve"> (wie auch die Gewährung)</w:t>
      </w:r>
      <w:r>
        <w:rPr>
          <w:i/>
          <w:iCs/>
        </w:rPr>
        <w:t xml:space="preserve"> von</w:t>
      </w:r>
      <w:r w:rsidR="00CE13CE">
        <w:rPr>
          <w:i/>
          <w:iCs/>
        </w:rPr>
        <w:t xml:space="preserve"> Arbeit im</w:t>
      </w:r>
      <w:r>
        <w:rPr>
          <w:i/>
          <w:iCs/>
        </w:rPr>
        <w:t xml:space="preserve"> Homeoffice muss sich immer auf sachliche Gründe stützen</w:t>
      </w:r>
      <w:r w:rsidR="007778AF">
        <w:rPr>
          <w:i/>
          <w:iCs/>
        </w:rPr>
        <w:t xml:space="preserve"> können</w:t>
      </w:r>
      <w:r>
        <w:rPr>
          <w:i/>
          <w:iCs/>
        </w:rPr>
        <w:t xml:space="preserve">. </w:t>
      </w:r>
    </w:p>
    <w:p w14:paraId="633F0778" w14:textId="7D8B4674" w:rsidR="00635202" w:rsidRDefault="00635202" w:rsidP="00635202">
      <w:pPr>
        <w:pStyle w:val="A0"/>
        <w:rPr>
          <w:i/>
          <w:iCs/>
        </w:rPr>
      </w:pPr>
      <w:r w:rsidRPr="00752BC4">
        <w:rPr>
          <w:i/>
          <w:iCs/>
        </w:rPr>
        <w:t>Zu lit. a</w:t>
      </w:r>
      <w:r w:rsidR="005C2AEC">
        <w:rPr>
          <w:i/>
          <w:iCs/>
        </w:rPr>
        <w:t>)</w:t>
      </w:r>
      <w:r w:rsidRPr="00752BC4">
        <w:rPr>
          <w:i/>
          <w:iCs/>
        </w:rPr>
        <w:t xml:space="preserve"> – </w:t>
      </w:r>
      <w:r w:rsidR="00A301D2" w:rsidRPr="00752BC4">
        <w:rPr>
          <w:i/>
          <w:iCs/>
        </w:rPr>
        <w:t>G</w:t>
      </w:r>
      <w:r w:rsidRPr="00752BC4">
        <w:rPr>
          <w:i/>
          <w:iCs/>
        </w:rPr>
        <w:t xml:space="preserve">eeigneter Funktions- und Aufgabenbereich: </w:t>
      </w:r>
      <w:r>
        <w:rPr>
          <w:i/>
          <w:iCs/>
        </w:rPr>
        <w:t xml:space="preserve">Es eignet sich nicht jeder Aufgabenbereich gleichermassen für Arbeit im Homeoffice. Offensichtlich ist, dass Aufgabenbereiche mit einem hohen Publikumsverkehr </w:t>
      </w:r>
      <w:r w:rsidR="009B1348">
        <w:rPr>
          <w:i/>
          <w:iCs/>
        </w:rPr>
        <w:t>kaum</w:t>
      </w:r>
      <w:r>
        <w:rPr>
          <w:i/>
          <w:iCs/>
        </w:rPr>
        <w:t xml:space="preserve"> geeignet sind und</w:t>
      </w:r>
      <w:r w:rsidR="00CE13CE">
        <w:rPr>
          <w:i/>
          <w:iCs/>
        </w:rPr>
        <w:t xml:space="preserve"> die Arbeit</w:t>
      </w:r>
      <w:r w:rsidR="004A4ACA">
        <w:rPr>
          <w:i/>
          <w:iCs/>
        </w:rPr>
        <w:t xml:space="preserve"> im</w:t>
      </w:r>
      <w:r>
        <w:rPr>
          <w:i/>
          <w:iCs/>
        </w:rPr>
        <w:t xml:space="preserve"> Homeoffice aufgrund der notwendigen Präsenz der Mitarbeitenden gar nicht oder nur sehr restriktiv </w:t>
      </w:r>
      <w:r w:rsidR="00CE13CE">
        <w:rPr>
          <w:i/>
          <w:iCs/>
        </w:rPr>
        <w:t>vereinbart</w:t>
      </w:r>
      <w:r>
        <w:rPr>
          <w:i/>
          <w:iCs/>
        </w:rPr>
        <w:t xml:space="preserve"> werden kann.</w:t>
      </w:r>
      <w:r w:rsidR="00571987">
        <w:rPr>
          <w:i/>
          <w:iCs/>
        </w:rPr>
        <w:t xml:space="preserve"> Besonders geeignet sind </w:t>
      </w:r>
      <w:r w:rsidR="007A2A73">
        <w:rPr>
          <w:i/>
          <w:iCs/>
        </w:rPr>
        <w:t xml:space="preserve">hingegen </w:t>
      </w:r>
      <w:r w:rsidR="00571987">
        <w:rPr>
          <w:i/>
          <w:iCs/>
        </w:rPr>
        <w:t xml:space="preserve">Aufgaben, deren Bearbeitung ein hohes Mass an Konzentration, Kreativität oder Zeit </w:t>
      </w:r>
      <w:r w:rsidR="005C2AEC">
        <w:rPr>
          <w:i/>
          <w:iCs/>
        </w:rPr>
        <w:t>erfordern</w:t>
      </w:r>
      <w:r w:rsidR="00571987">
        <w:rPr>
          <w:i/>
          <w:iCs/>
        </w:rPr>
        <w:t>.</w:t>
      </w:r>
    </w:p>
    <w:p w14:paraId="2B9B2B0F" w14:textId="3F451AE9" w:rsidR="00162BAD" w:rsidRDefault="00CE13CE" w:rsidP="00CE13CE">
      <w:pPr>
        <w:pStyle w:val="A0"/>
        <w:jc w:val="left"/>
        <w:rPr>
          <w:i/>
          <w:iCs/>
        </w:rPr>
      </w:pPr>
      <w:r>
        <w:rPr>
          <w:i/>
          <w:iCs/>
        </w:rPr>
        <w:t>Zu lit. b</w:t>
      </w:r>
      <w:r w:rsidR="005C2AEC">
        <w:rPr>
          <w:i/>
          <w:iCs/>
        </w:rPr>
        <w:t>)</w:t>
      </w:r>
      <w:r>
        <w:rPr>
          <w:i/>
          <w:iCs/>
        </w:rPr>
        <w:t xml:space="preserve"> – </w:t>
      </w:r>
      <w:r w:rsidR="00752BC4">
        <w:rPr>
          <w:i/>
          <w:iCs/>
        </w:rPr>
        <w:t>B</w:t>
      </w:r>
      <w:r>
        <w:rPr>
          <w:i/>
          <w:iCs/>
        </w:rPr>
        <w:t xml:space="preserve">etriebliche Bedürfnisse: </w:t>
      </w:r>
      <w:r w:rsidR="00571987">
        <w:rPr>
          <w:i/>
          <w:iCs/>
        </w:rPr>
        <w:t>D</w:t>
      </w:r>
      <w:r w:rsidR="00162BAD">
        <w:rPr>
          <w:i/>
          <w:iCs/>
        </w:rPr>
        <w:t xml:space="preserve">ie betrieblichen Bedürfnisse und Abläufe </w:t>
      </w:r>
      <w:r w:rsidR="00571987">
        <w:rPr>
          <w:i/>
          <w:iCs/>
        </w:rPr>
        <w:t xml:space="preserve">dürfen </w:t>
      </w:r>
      <w:r w:rsidR="00162BAD">
        <w:rPr>
          <w:i/>
          <w:iCs/>
        </w:rPr>
        <w:t>durch die Arbeit im Homeoffice nicht beeinträchtigt werden. Die vorliegende Formulierung relativiert diese Voraussetzung</w:t>
      </w:r>
      <w:r w:rsidR="009B1348">
        <w:rPr>
          <w:i/>
          <w:iCs/>
        </w:rPr>
        <w:t xml:space="preserve"> jedoch</w:t>
      </w:r>
      <w:r w:rsidR="00162BAD">
        <w:rPr>
          <w:i/>
          <w:iCs/>
        </w:rPr>
        <w:t xml:space="preserve"> insofern, als sich eine gewisse Beeinträchtigung durch </w:t>
      </w:r>
      <w:r w:rsidR="00752BC4">
        <w:rPr>
          <w:i/>
          <w:iCs/>
        </w:rPr>
        <w:t>Arbeit im</w:t>
      </w:r>
      <w:r w:rsidR="00162BAD">
        <w:rPr>
          <w:i/>
          <w:iCs/>
        </w:rPr>
        <w:t xml:space="preserve"> Homeoffice </w:t>
      </w:r>
      <w:r w:rsidR="007A2A73">
        <w:rPr>
          <w:i/>
          <w:iCs/>
        </w:rPr>
        <w:t xml:space="preserve">in der Regel </w:t>
      </w:r>
      <w:r w:rsidR="00162BAD">
        <w:rPr>
          <w:i/>
          <w:iCs/>
        </w:rPr>
        <w:t xml:space="preserve">kaum vermeiden </w:t>
      </w:r>
      <w:r w:rsidR="007A2A73">
        <w:rPr>
          <w:i/>
          <w:iCs/>
        </w:rPr>
        <w:t>lässt</w:t>
      </w:r>
      <w:r w:rsidR="00162BAD">
        <w:rPr>
          <w:i/>
          <w:iCs/>
        </w:rPr>
        <w:t xml:space="preserve">. So kann es als </w:t>
      </w:r>
      <w:r w:rsidR="005C2AEC">
        <w:rPr>
          <w:i/>
          <w:iCs/>
        </w:rPr>
        <w:t>Nachteil</w:t>
      </w:r>
      <w:r w:rsidR="00162BAD">
        <w:rPr>
          <w:i/>
          <w:iCs/>
        </w:rPr>
        <w:t xml:space="preserve"> empfunden werden, wenn ein persönlicher Kontakt </w:t>
      </w:r>
      <w:r w:rsidR="009B1348">
        <w:rPr>
          <w:i/>
          <w:iCs/>
        </w:rPr>
        <w:t xml:space="preserve">innerhalb des Teams </w:t>
      </w:r>
      <w:r w:rsidR="00162BAD">
        <w:rPr>
          <w:i/>
          <w:iCs/>
        </w:rPr>
        <w:t xml:space="preserve">nicht bzw. nur per Telefon </w:t>
      </w:r>
      <w:r w:rsidR="00621DCF">
        <w:rPr>
          <w:i/>
          <w:iCs/>
        </w:rPr>
        <w:t>möglich ist</w:t>
      </w:r>
      <w:r w:rsidR="00162BAD">
        <w:rPr>
          <w:i/>
          <w:iCs/>
        </w:rPr>
        <w:t xml:space="preserve"> oder ein nicht dringliches Dokument erst am darauffolgenden Tag unterschrieben wird. </w:t>
      </w:r>
      <w:r w:rsidR="009B1348">
        <w:rPr>
          <w:i/>
          <w:iCs/>
        </w:rPr>
        <w:t>Dabei dürfte es</w:t>
      </w:r>
      <w:r w:rsidR="00162BAD">
        <w:rPr>
          <w:i/>
          <w:iCs/>
        </w:rPr>
        <w:t xml:space="preserve"> sich aber </w:t>
      </w:r>
      <w:r w:rsidR="001401A4">
        <w:rPr>
          <w:i/>
          <w:iCs/>
        </w:rPr>
        <w:t>meist</w:t>
      </w:r>
      <w:r w:rsidR="00162BAD">
        <w:rPr>
          <w:i/>
          <w:iCs/>
        </w:rPr>
        <w:t xml:space="preserve"> um </w:t>
      </w:r>
      <w:r w:rsidR="001401A4">
        <w:rPr>
          <w:i/>
          <w:iCs/>
        </w:rPr>
        <w:t>k</w:t>
      </w:r>
      <w:r w:rsidR="00162BAD">
        <w:rPr>
          <w:i/>
          <w:iCs/>
        </w:rPr>
        <w:t xml:space="preserve">eine erhebliche Beeinträchtigung handeln, weshalb sie der </w:t>
      </w:r>
      <w:r>
        <w:rPr>
          <w:i/>
          <w:iCs/>
        </w:rPr>
        <w:t>Arbeit im</w:t>
      </w:r>
      <w:r w:rsidR="00162BAD">
        <w:rPr>
          <w:i/>
          <w:iCs/>
        </w:rPr>
        <w:t xml:space="preserve"> Homeoffice nicht entgegensteht. </w:t>
      </w:r>
    </w:p>
    <w:p w14:paraId="7E2BFC84" w14:textId="1F808482" w:rsidR="00A301D2" w:rsidRDefault="00A301D2" w:rsidP="00635202">
      <w:pPr>
        <w:pStyle w:val="A0"/>
        <w:rPr>
          <w:i/>
          <w:iCs/>
        </w:rPr>
      </w:pPr>
      <w:r w:rsidRPr="00CE13CE">
        <w:rPr>
          <w:i/>
          <w:iCs/>
        </w:rPr>
        <w:t xml:space="preserve">Zu lit. </w:t>
      </w:r>
      <w:r w:rsidR="00CE13CE">
        <w:rPr>
          <w:i/>
          <w:iCs/>
        </w:rPr>
        <w:t>c</w:t>
      </w:r>
      <w:r w:rsidR="005C2AEC">
        <w:rPr>
          <w:i/>
          <w:iCs/>
        </w:rPr>
        <w:t>)</w:t>
      </w:r>
      <w:r w:rsidRPr="00CE13CE">
        <w:rPr>
          <w:i/>
          <w:iCs/>
        </w:rPr>
        <w:t xml:space="preserve"> – Keine Mehrbelastung von Teamkollegen</w:t>
      </w:r>
      <w:r w:rsidR="00CE13CE">
        <w:rPr>
          <w:i/>
          <w:iCs/>
        </w:rPr>
        <w:t xml:space="preserve">: </w:t>
      </w:r>
      <w:r>
        <w:rPr>
          <w:i/>
          <w:iCs/>
        </w:rPr>
        <w:t xml:space="preserve">Arbeitet jemand im Homeoffice, darf dies nicht dazu führen, dass </w:t>
      </w:r>
      <w:r w:rsidR="009B1348">
        <w:rPr>
          <w:i/>
          <w:iCs/>
        </w:rPr>
        <w:t>die Teamkollegen</w:t>
      </w:r>
      <w:r>
        <w:rPr>
          <w:i/>
          <w:iCs/>
        </w:rPr>
        <w:t xml:space="preserve"> seine/ihre Aufgaben zusätzlich übernehmen oder ihm/ihr zuarbeiten müssen. </w:t>
      </w:r>
      <w:r w:rsidR="009B1348">
        <w:rPr>
          <w:i/>
          <w:iCs/>
        </w:rPr>
        <w:t xml:space="preserve">Die Arbeit im Homeoffice ist entsprechend zu organisieren. </w:t>
      </w:r>
      <w:r>
        <w:rPr>
          <w:i/>
          <w:iCs/>
        </w:rPr>
        <w:t xml:space="preserve">Auch hier ist </w:t>
      </w:r>
      <w:r w:rsidR="001401A4">
        <w:rPr>
          <w:i/>
          <w:iCs/>
        </w:rPr>
        <w:t xml:space="preserve">für die </w:t>
      </w:r>
      <w:r w:rsidR="00CE13CE">
        <w:rPr>
          <w:i/>
          <w:iCs/>
        </w:rPr>
        <w:t>Vereinbarung</w:t>
      </w:r>
      <w:r w:rsidR="001401A4">
        <w:rPr>
          <w:i/>
          <w:iCs/>
        </w:rPr>
        <w:t xml:space="preserve"> von </w:t>
      </w:r>
      <w:r w:rsidR="004A4ACA">
        <w:rPr>
          <w:i/>
          <w:iCs/>
        </w:rPr>
        <w:t xml:space="preserve">Arbeit im </w:t>
      </w:r>
      <w:r w:rsidR="001401A4">
        <w:rPr>
          <w:i/>
          <w:iCs/>
        </w:rPr>
        <w:t xml:space="preserve">Homeoffice </w:t>
      </w:r>
      <w:r>
        <w:rPr>
          <w:i/>
          <w:iCs/>
        </w:rPr>
        <w:t xml:space="preserve">entscheidend, in welchem Umfang die Arbeitskolleginnen oder -kollegen </w:t>
      </w:r>
      <w:r w:rsidR="009B1348">
        <w:rPr>
          <w:i/>
          <w:iCs/>
        </w:rPr>
        <w:t xml:space="preserve">zusätzlich </w:t>
      </w:r>
      <w:r>
        <w:rPr>
          <w:i/>
          <w:iCs/>
        </w:rPr>
        <w:t xml:space="preserve">belastet werden. </w:t>
      </w:r>
    </w:p>
    <w:p w14:paraId="1BB5A9C3" w14:textId="206834EA" w:rsidR="009B1348" w:rsidRDefault="00B12FA4" w:rsidP="00CE13CE">
      <w:pPr>
        <w:pStyle w:val="A0"/>
        <w:keepNext/>
        <w:rPr>
          <w:i/>
          <w:iCs/>
        </w:rPr>
      </w:pPr>
      <w:r w:rsidRPr="00CE13CE">
        <w:rPr>
          <w:i/>
          <w:iCs/>
        </w:rPr>
        <w:lastRenderedPageBreak/>
        <w:t xml:space="preserve">Zu lit. </w:t>
      </w:r>
      <w:r w:rsidR="00CE13CE" w:rsidRPr="00CE13CE">
        <w:rPr>
          <w:i/>
          <w:iCs/>
        </w:rPr>
        <w:t>d</w:t>
      </w:r>
      <w:r w:rsidR="005C2AEC">
        <w:rPr>
          <w:i/>
          <w:iCs/>
        </w:rPr>
        <w:t>)</w:t>
      </w:r>
      <w:r w:rsidRPr="00CE13CE">
        <w:rPr>
          <w:i/>
          <w:iCs/>
        </w:rPr>
        <w:t xml:space="preserve"> – Persönliche Voraussetzungen</w:t>
      </w:r>
      <w:r w:rsidR="00CE13CE" w:rsidRPr="00AD50AB">
        <w:rPr>
          <w:i/>
          <w:iCs/>
        </w:rPr>
        <w:t xml:space="preserve">: </w:t>
      </w:r>
      <w:r>
        <w:rPr>
          <w:i/>
          <w:iCs/>
        </w:rPr>
        <w:t xml:space="preserve">Die Arbeit im Homeoffice setzt ein hohes Mass an Selbstdisziplin </w:t>
      </w:r>
      <w:r w:rsidR="00571987">
        <w:rPr>
          <w:i/>
          <w:iCs/>
        </w:rPr>
        <w:t xml:space="preserve">und Eigenverantwortung </w:t>
      </w:r>
      <w:r>
        <w:rPr>
          <w:i/>
          <w:iCs/>
        </w:rPr>
        <w:t xml:space="preserve">voraus. </w:t>
      </w:r>
      <w:r w:rsidR="00067CF3">
        <w:rPr>
          <w:i/>
          <w:iCs/>
        </w:rPr>
        <w:t xml:space="preserve">Die </w:t>
      </w:r>
      <w:r w:rsidR="00326E00">
        <w:rPr>
          <w:i/>
          <w:iCs/>
        </w:rPr>
        <w:t xml:space="preserve">Mitarbeitenden </w:t>
      </w:r>
      <w:r w:rsidR="00067CF3">
        <w:rPr>
          <w:i/>
          <w:iCs/>
        </w:rPr>
        <w:t xml:space="preserve">müssen in der Lage sein, ihre Arbeit im Grundsatz selbständig organisieren und erledigen zu können. </w:t>
      </w:r>
      <w:r w:rsidR="00571987">
        <w:rPr>
          <w:i/>
          <w:iCs/>
        </w:rPr>
        <w:t xml:space="preserve">Der Austausch </w:t>
      </w:r>
      <w:r w:rsidR="00067CF3">
        <w:rPr>
          <w:i/>
          <w:iCs/>
        </w:rPr>
        <w:t xml:space="preserve">mit Kolleginnen und Kollegen ist zwar auch </w:t>
      </w:r>
      <w:r w:rsidR="00125ABA">
        <w:rPr>
          <w:i/>
          <w:iCs/>
        </w:rPr>
        <w:t xml:space="preserve">bei Arbeit </w:t>
      </w:r>
      <w:r w:rsidR="00067CF3">
        <w:rPr>
          <w:i/>
          <w:iCs/>
        </w:rPr>
        <w:t xml:space="preserve">im Homeoffice möglich und erwünscht, </w:t>
      </w:r>
      <w:r w:rsidR="00571987">
        <w:rPr>
          <w:i/>
          <w:iCs/>
        </w:rPr>
        <w:t>allerdings</w:t>
      </w:r>
      <w:r w:rsidR="00067CF3">
        <w:rPr>
          <w:i/>
          <w:iCs/>
        </w:rPr>
        <w:t xml:space="preserve"> nicht in gleichem Masse effizient wie vor Ort.</w:t>
      </w:r>
      <w:r w:rsidR="00571987">
        <w:rPr>
          <w:i/>
          <w:iCs/>
        </w:rPr>
        <w:t xml:space="preserve"> Es empfiehlt sich daher, </w:t>
      </w:r>
      <w:r w:rsidR="00CE13CE">
        <w:rPr>
          <w:i/>
          <w:iCs/>
        </w:rPr>
        <w:t xml:space="preserve">Arbeit im </w:t>
      </w:r>
      <w:r w:rsidR="00571987">
        <w:rPr>
          <w:i/>
          <w:iCs/>
        </w:rPr>
        <w:t xml:space="preserve">Homeoffice nicht bereits in der Probezeit, sondern erst nach einer gewissen Einarbeitungszeit zu bewilligen. </w:t>
      </w:r>
      <w:r w:rsidR="001401A4">
        <w:rPr>
          <w:i/>
          <w:iCs/>
        </w:rPr>
        <w:t xml:space="preserve">Werden </w:t>
      </w:r>
      <w:r w:rsidR="009B1348">
        <w:rPr>
          <w:i/>
          <w:iCs/>
        </w:rPr>
        <w:t>Lernende und Praktikanten</w:t>
      </w:r>
      <w:r w:rsidR="001401A4">
        <w:rPr>
          <w:i/>
          <w:iCs/>
        </w:rPr>
        <w:t xml:space="preserve"> vom Geltungsbereich des Homeoffice-Reglements erfasst,</w:t>
      </w:r>
      <w:r w:rsidR="009B1348">
        <w:rPr>
          <w:i/>
          <w:iCs/>
        </w:rPr>
        <w:t xml:space="preserve"> ist </w:t>
      </w:r>
      <w:r w:rsidR="001401A4">
        <w:rPr>
          <w:i/>
          <w:iCs/>
        </w:rPr>
        <w:t xml:space="preserve">ihnen </w:t>
      </w:r>
      <w:r w:rsidR="00CE13CE">
        <w:rPr>
          <w:i/>
          <w:iCs/>
        </w:rPr>
        <w:t xml:space="preserve">Arbeit im </w:t>
      </w:r>
      <w:r w:rsidR="009B1348">
        <w:rPr>
          <w:i/>
          <w:iCs/>
        </w:rPr>
        <w:t xml:space="preserve">Homeoffice erst zu gewähren, </w:t>
      </w:r>
      <w:r w:rsidR="003E1A78">
        <w:rPr>
          <w:i/>
          <w:iCs/>
        </w:rPr>
        <w:t>wenn die mit dem Ausbildungsauftrag verbundene enge Betreuung und A</w:t>
      </w:r>
      <w:r w:rsidR="009B1348">
        <w:rPr>
          <w:i/>
          <w:iCs/>
        </w:rPr>
        <w:t xml:space="preserve">nleitung </w:t>
      </w:r>
      <w:r w:rsidR="003E1A78">
        <w:rPr>
          <w:i/>
          <w:iCs/>
        </w:rPr>
        <w:t xml:space="preserve">nicht mehr </w:t>
      </w:r>
      <w:r w:rsidR="00C063F7">
        <w:rPr>
          <w:i/>
          <w:iCs/>
        </w:rPr>
        <w:t xml:space="preserve">permanent </w:t>
      </w:r>
      <w:r w:rsidR="003E1A78">
        <w:rPr>
          <w:i/>
          <w:iCs/>
        </w:rPr>
        <w:t>notwendig ist</w:t>
      </w:r>
      <w:r w:rsidR="001401A4">
        <w:rPr>
          <w:i/>
          <w:iCs/>
        </w:rPr>
        <w:t xml:space="preserve"> (vgl. Kommentar zu Art. 2)</w:t>
      </w:r>
      <w:r w:rsidR="009B1348">
        <w:rPr>
          <w:i/>
          <w:iCs/>
        </w:rPr>
        <w:t xml:space="preserve">. </w:t>
      </w:r>
    </w:p>
    <w:p w14:paraId="24528D9E" w14:textId="07124BB1" w:rsidR="001B4739" w:rsidRDefault="00067CF3" w:rsidP="001B4739">
      <w:pPr>
        <w:pStyle w:val="A0"/>
        <w:rPr>
          <w:i/>
          <w:iCs/>
        </w:rPr>
      </w:pPr>
      <w:r>
        <w:rPr>
          <w:i/>
          <w:iCs/>
        </w:rPr>
        <w:t xml:space="preserve">Klar dürfte sein, dass von Mitarbeitenden im Homeoffice dieselbe Leistung erwartet wird, wie wenn sie in den Büroräumlichkeiten der Arbeitgeberin </w:t>
      </w:r>
      <w:r w:rsidR="00752BC4">
        <w:rPr>
          <w:i/>
          <w:iCs/>
        </w:rPr>
        <w:t xml:space="preserve">arbeiten </w:t>
      </w:r>
      <w:r>
        <w:rPr>
          <w:i/>
          <w:iCs/>
        </w:rPr>
        <w:t>würde</w:t>
      </w:r>
      <w:r w:rsidR="00A5233E">
        <w:rPr>
          <w:i/>
          <w:iCs/>
        </w:rPr>
        <w:t>n</w:t>
      </w:r>
      <w:r>
        <w:rPr>
          <w:i/>
          <w:iCs/>
        </w:rPr>
        <w:t>.</w:t>
      </w:r>
      <w:r w:rsidR="005C2AEC">
        <w:rPr>
          <w:i/>
          <w:iCs/>
        </w:rPr>
        <w:t xml:space="preserve"> Das</w:t>
      </w:r>
      <w:r w:rsidR="001B4739">
        <w:rPr>
          <w:i/>
          <w:iCs/>
        </w:rPr>
        <w:t xml:space="preserve"> Arbeit</w:t>
      </w:r>
      <w:r w:rsidR="005C2AEC">
        <w:rPr>
          <w:i/>
          <w:iCs/>
        </w:rPr>
        <w:t>en</w:t>
      </w:r>
      <w:r w:rsidR="001B4739">
        <w:rPr>
          <w:i/>
          <w:iCs/>
        </w:rPr>
        <w:t xml:space="preserve"> im Homeoffice </w:t>
      </w:r>
      <w:r w:rsidR="00A27BD4">
        <w:rPr>
          <w:i/>
          <w:iCs/>
        </w:rPr>
        <w:t xml:space="preserve">muss </w:t>
      </w:r>
      <w:r w:rsidR="00621DCF">
        <w:rPr>
          <w:i/>
          <w:iCs/>
        </w:rPr>
        <w:t>in die</w:t>
      </w:r>
      <w:r w:rsidR="00A27BD4">
        <w:rPr>
          <w:i/>
          <w:iCs/>
        </w:rPr>
        <w:t xml:space="preserve"> Mitarbeiterbeurteil</w:t>
      </w:r>
      <w:r w:rsidR="00621DCF">
        <w:rPr>
          <w:i/>
          <w:iCs/>
        </w:rPr>
        <w:t xml:space="preserve">ungen einfliessen; </w:t>
      </w:r>
      <w:r w:rsidR="005C2AEC">
        <w:rPr>
          <w:i/>
          <w:iCs/>
        </w:rPr>
        <w:t>eine</w:t>
      </w:r>
      <w:r w:rsidR="001B4739">
        <w:rPr>
          <w:i/>
          <w:iCs/>
        </w:rPr>
        <w:t xml:space="preserve"> allenfalls notwendige Anpassung der Homeoffice-Vereinbarung </w:t>
      </w:r>
      <w:r w:rsidR="004D588E">
        <w:rPr>
          <w:i/>
          <w:iCs/>
        </w:rPr>
        <w:t xml:space="preserve">ist </w:t>
      </w:r>
      <w:r w:rsidR="00CE13CE">
        <w:rPr>
          <w:i/>
          <w:iCs/>
        </w:rPr>
        <w:t xml:space="preserve">regelmässig </w:t>
      </w:r>
      <w:r w:rsidR="004D588E">
        <w:rPr>
          <w:i/>
          <w:iCs/>
        </w:rPr>
        <w:t>zu überprüfen</w:t>
      </w:r>
      <w:r w:rsidR="001B4739">
        <w:rPr>
          <w:i/>
          <w:iCs/>
        </w:rPr>
        <w:t xml:space="preserve">. </w:t>
      </w:r>
    </w:p>
    <w:p w14:paraId="5278ABD8" w14:textId="28F24698" w:rsidR="00A27BD4" w:rsidRDefault="00A301D2" w:rsidP="00635202">
      <w:pPr>
        <w:pStyle w:val="A0"/>
        <w:rPr>
          <w:i/>
          <w:iCs/>
        </w:rPr>
      </w:pPr>
      <w:r w:rsidRPr="00CE13CE">
        <w:rPr>
          <w:i/>
          <w:iCs/>
        </w:rPr>
        <w:t xml:space="preserve">Zu lit. </w:t>
      </w:r>
      <w:r w:rsidR="00CE13CE">
        <w:rPr>
          <w:i/>
          <w:iCs/>
        </w:rPr>
        <w:t>e</w:t>
      </w:r>
      <w:r w:rsidR="00A27BD4">
        <w:rPr>
          <w:i/>
          <w:iCs/>
        </w:rPr>
        <w:t>)</w:t>
      </w:r>
      <w:r w:rsidRPr="00CE13CE">
        <w:rPr>
          <w:i/>
          <w:iCs/>
        </w:rPr>
        <w:t xml:space="preserve"> – Geeigneter Ort</w:t>
      </w:r>
      <w:r w:rsidR="00CE13CE" w:rsidRPr="00CE13CE">
        <w:rPr>
          <w:i/>
          <w:iCs/>
        </w:rPr>
        <w:t xml:space="preserve">: </w:t>
      </w:r>
      <w:r w:rsidR="00B12FA4">
        <w:rPr>
          <w:i/>
          <w:iCs/>
        </w:rPr>
        <w:t xml:space="preserve">Arbeiten ausserhalb der Büroräumlichkeiten ist nur sinnvoll und möglich, wenn die </w:t>
      </w:r>
      <w:r w:rsidR="00EE226B">
        <w:rPr>
          <w:i/>
          <w:iCs/>
        </w:rPr>
        <w:t>Homeoffice</w:t>
      </w:r>
      <w:r w:rsidR="004D588E">
        <w:rPr>
          <w:i/>
          <w:iCs/>
        </w:rPr>
        <w:t>-U</w:t>
      </w:r>
      <w:r w:rsidR="00B12FA4">
        <w:rPr>
          <w:i/>
          <w:iCs/>
        </w:rPr>
        <w:t>mgebung ein ungestörtes und konzentriertes Arbeiten zulässt.</w:t>
      </w:r>
      <w:r w:rsidR="00571987">
        <w:rPr>
          <w:i/>
          <w:iCs/>
        </w:rPr>
        <w:t xml:space="preserve"> Es liegt an den </w:t>
      </w:r>
      <w:r w:rsidR="00EE226B">
        <w:rPr>
          <w:i/>
          <w:iCs/>
        </w:rPr>
        <w:t>Mitarbeitenden</w:t>
      </w:r>
      <w:r w:rsidR="00571987">
        <w:rPr>
          <w:i/>
          <w:iCs/>
        </w:rPr>
        <w:t xml:space="preserve">, einen </w:t>
      </w:r>
      <w:r w:rsidR="00EE226B">
        <w:rPr>
          <w:i/>
          <w:iCs/>
        </w:rPr>
        <w:t xml:space="preserve">hierfür </w:t>
      </w:r>
      <w:r w:rsidR="00571987">
        <w:rPr>
          <w:i/>
          <w:iCs/>
        </w:rPr>
        <w:t xml:space="preserve">geeigneten </w:t>
      </w:r>
      <w:r w:rsidR="00EE226B">
        <w:rPr>
          <w:i/>
          <w:iCs/>
        </w:rPr>
        <w:t>Arbeitsplatz</w:t>
      </w:r>
      <w:r w:rsidR="00571987">
        <w:rPr>
          <w:i/>
          <w:iCs/>
        </w:rPr>
        <w:t xml:space="preserve"> zu schaffen. </w:t>
      </w:r>
      <w:r w:rsidR="00B35F79">
        <w:rPr>
          <w:i/>
          <w:iCs/>
        </w:rPr>
        <w:t xml:space="preserve">Grundsätzlich sind die Kinderbetreuung und die Arbeit im Homeoffice nicht zu vermischen. </w:t>
      </w:r>
      <w:r w:rsidR="00A27BD4" w:rsidRPr="00A27BD4">
        <w:rPr>
          <w:i/>
          <w:iCs/>
        </w:rPr>
        <w:t xml:space="preserve">Die Betreuung von Kleinkindern ist mit der Arbeit im Homeoffice </w:t>
      </w:r>
      <w:r w:rsidR="00B35F79">
        <w:rPr>
          <w:i/>
          <w:iCs/>
        </w:rPr>
        <w:t xml:space="preserve">ohnehin </w:t>
      </w:r>
      <w:r w:rsidR="00A27BD4" w:rsidRPr="00A27BD4">
        <w:rPr>
          <w:i/>
          <w:iCs/>
        </w:rPr>
        <w:t xml:space="preserve">nicht </w:t>
      </w:r>
      <w:r w:rsidR="00A27BD4">
        <w:rPr>
          <w:i/>
          <w:iCs/>
        </w:rPr>
        <w:t>vereinbar</w:t>
      </w:r>
      <w:r w:rsidR="00A27BD4" w:rsidRPr="004D588E">
        <w:rPr>
          <w:i/>
          <w:iCs/>
        </w:rPr>
        <w:t xml:space="preserve">. Bei schulpflichtigen Kindern gilt, je älter und selbständiger die Kinder sind, desto eher lässt sich Homeoffice mit </w:t>
      </w:r>
      <w:r w:rsidR="00E62E71" w:rsidRPr="004D588E">
        <w:rPr>
          <w:i/>
          <w:iCs/>
        </w:rPr>
        <w:t>ihrer</w:t>
      </w:r>
      <w:r w:rsidR="00A27BD4" w:rsidRPr="004D588E">
        <w:rPr>
          <w:i/>
          <w:iCs/>
        </w:rPr>
        <w:t xml:space="preserve"> Betreuung vereinbaren</w:t>
      </w:r>
      <w:r w:rsidR="004D588E" w:rsidRPr="004D588E">
        <w:rPr>
          <w:i/>
          <w:iCs/>
        </w:rPr>
        <w:t>, wobei dies auch von der Art der zu erledigenden Arbeiten abhängig ist</w:t>
      </w:r>
      <w:r w:rsidR="00A27BD4" w:rsidRPr="004D588E">
        <w:rPr>
          <w:i/>
          <w:iCs/>
        </w:rPr>
        <w:t xml:space="preserve">. </w:t>
      </w:r>
      <w:r w:rsidR="004D588E" w:rsidRPr="004D588E">
        <w:rPr>
          <w:i/>
          <w:iCs/>
        </w:rPr>
        <w:t>Voraussetzung ist jedenfalls</w:t>
      </w:r>
      <w:r w:rsidR="00B35F79" w:rsidRPr="004D588E">
        <w:rPr>
          <w:i/>
          <w:iCs/>
        </w:rPr>
        <w:t xml:space="preserve">, </w:t>
      </w:r>
      <w:r w:rsidR="004D588E" w:rsidRPr="004D588E">
        <w:rPr>
          <w:i/>
          <w:iCs/>
        </w:rPr>
        <w:t>dass</w:t>
      </w:r>
      <w:r w:rsidR="00B35F79" w:rsidRPr="004D588E">
        <w:rPr>
          <w:i/>
          <w:iCs/>
        </w:rPr>
        <w:t xml:space="preserve"> die Kinder in der Lage sind, sich in der schulfreien Zeit selbst zu beschäftigen oder </w:t>
      </w:r>
      <w:r w:rsidR="004D588E">
        <w:rPr>
          <w:i/>
          <w:iCs/>
        </w:rPr>
        <w:t xml:space="preserve">an diesem Tag </w:t>
      </w:r>
      <w:r w:rsidR="00B35F79" w:rsidRPr="004D588E">
        <w:rPr>
          <w:i/>
          <w:iCs/>
        </w:rPr>
        <w:t xml:space="preserve">zwischen </w:t>
      </w:r>
      <w:r w:rsidR="004D588E">
        <w:rPr>
          <w:i/>
          <w:iCs/>
        </w:rPr>
        <w:t xml:space="preserve">der </w:t>
      </w:r>
      <w:r w:rsidR="00B35F79" w:rsidRPr="004D588E">
        <w:rPr>
          <w:i/>
          <w:iCs/>
        </w:rPr>
        <w:t xml:space="preserve">Schule und </w:t>
      </w:r>
      <w:r w:rsidR="004D588E">
        <w:rPr>
          <w:i/>
          <w:iCs/>
        </w:rPr>
        <w:t xml:space="preserve">den </w:t>
      </w:r>
      <w:r w:rsidR="00B35F79" w:rsidRPr="004D588E">
        <w:rPr>
          <w:i/>
          <w:iCs/>
        </w:rPr>
        <w:t xml:space="preserve">Freizeitaktivitäten nur </w:t>
      </w:r>
      <w:r w:rsidR="004D588E">
        <w:rPr>
          <w:i/>
          <w:iCs/>
        </w:rPr>
        <w:t>für kurze Zeit</w:t>
      </w:r>
      <w:r w:rsidR="00B35F79" w:rsidRPr="004D588E">
        <w:rPr>
          <w:i/>
          <w:iCs/>
        </w:rPr>
        <w:t xml:space="preserve"> zu Hause sind.</w:t>
      </w:r>
      <w:r w:rsidR="00B35F79">
        <w:rPr>
          <w:i/>
          <w:iCs/>
        </w:rPr>
        <w:t xml:space="preserve"> </w:t>
      </w:r>
    </w:p>
    <w:p w14:paraId="27CC2B27" w14:textId="232B3B9B" w:rsidR="00A301D2" w:rsidRDefault="00A5233E" w:rsidP="00635202">
      <w:pPr>
        <w:pStyle w:val="A0"/>
        <w:rPr>
          <w:i/>
          <w:iCs/>
        </w:rPr>
      </w:pPr>
      <w:r>
        <w:rPr>
          <w:i/>
          <w:iCs/>
        </w:rPr>
        <w:t xml:space="preserve">Ist ein geeigneter </w:t>
      </w:r>
      <w:r w:rsidR="00EE226B">
        <w:rPr>
          <w:i/>
          <w:iCs/>
        </w:rPr>
        <w:t>Arbeitsplatz</w:t>
      </w:r>
      <w:r>
        <w:rPr>
          <w:i/>
          <w:iCs/>
        </w:rPr>
        <w:t xml:space="preserve"> vorhanden</w:t>
      </w:r>
      <w:r w:rsidR="00B12FA4">
        <w:rPr>
          <w:i/>
          <w:iCs/>
        </w:rPr>
        <w:t>, erlaubt d</w:t>
      </w:r>
      <w:r w:rsidR="00A301D2">
        <w:rPr>
          <w:i/>
          <w:iCs/>
        </w:rPr>
        <w:t xml:space="preserve">ie vorliegende Formulierung den </w:t>
      </w:r>
      <w:r w:rsidR="00EE226B">
        <w:rPr>
          <w:i/>
          <w:iCs/>
        </w:rPr>
        <w:t>Mitarbeitenden</w:t>
      </w:r>
      <w:r w:rsidR="00A301D2">
        <w:rPr>
          <w:i/>
          <w:iCs/>
        </w:rPr>
        <w:t xml:space="preserve"> nicht nur die Arbeit von zu Hause aus, sondern auch</w:t>
      </w:r>
      <w:r w:rsidR="00B12FA4">
        <w:rPr>
          <w:i/>
          <w:iCs/>
        </w:rPr>
        <w:t xml:space="preserve"> an einem anderen beliebigen Ort – sei es in der</w:t>
      </w:r>
      <w:r w:rsidR="00A301D2">
        <w:rPr>
          <w:i/>
          <w:iCs/>
        </w:rPr>
        <w:t xml:space="preserve"> Ferienwohnung,</w:t>
      </w:r>
      <w:r w:rsidR="00B12FA4">
        <w:rPr>
          <w:i/>
          <w:iCs/>
        </w:rPr>
        <w:t xml:space="preserve"> im Hotel,</w:t>
      </w:r>
      <w:r w:rsidR="00A301D2">
        <w:rPr>
          <w:i/>
          <w:iCs/>
        </w:rPr>
        <w:t xml:space="preserve"> im Camper</w:t>
      </w:r>
      <w:r w:rsidR="0054469C">
        <w:rPr>
          <w:i/>
          <w:iCs/>
        </w:rPr>
        <w:t xml:space="preserve">, </w:t>
      </w:r>
      <w:r w:rsidR="00A301D2">
        <w:rPr>
          <w:i/>
          <w:iCs/>
        </w:rPr>
        <w:t>an einem öffentlichen Coworking-Space</w:t>
      </w:r>
      <w:r w:rsidR="0054469C">
        <w:rPr>
          <w:i/>
          <w:iCs/>
        </w:rPr>
        <w:t xml:space="preserve"> oder </w:t>
      </w:r>
      <w:r w:rsidR="00B12FA4">
        <w:rPr>
          <w:i/>
          <w:iCs/>
        </w:rPr>
        <w:t>ähnlichem</w:t>
      </w:r>
      <w:r w:rsidR="00A301D2">
        <w:rPr>
          <w:i/>
          <w:iCs/>
        </w:rPr>
        <w:t xml:space="preserve">. </w:t>
      </w:r>
      <w:r w:rsidR="004D588E">
        <w:rPr>
          <w:i/>
          <w:iCs/>
        </w:rPr>
        <w:t>Je nach Arbeitsplatz ist</w:t>
      </w:r>
      <w:r w:rsidR="00EE226B">
        <w:rPr>
          <w:i/>
          <w:iCs/>
        </w:rPr>
        <w:t xml:space="preserve"> verschärft darauf</w:t>
      </w:r>
      <w:r w:rsidR="00067CF3">
        <w:rPr>
          <w:i/>
          <w:iCs/>
        </w:rPr>
        <w:t xml:space="preserve"> zu achten, dass jederzeit </w:t>
      </w:r>
      <w:r w:rsidR="009E5CF3">
        <w:rPr>
          <w:i/>
          <w:iCs/>
        </w:rPr>
        <w:t xml:space="preserve">sämtliche in Art. 5 genannten Voraussetzungen erfüllt </w:t>
      </w:r>
      <w:r w:rsidR="004D588E">
        <w:rPr>
          <w:i/>
          <w:iCs/>
        </w:rPr>
        <w:t>sind</w:t>
      </w:r>
      <w:r w:rsidR="009E5CF3">
        <w:rPr>
          <w:i/>
          <w:iCs/>
        </w:rPr>
        <w:t xml:space="preserve"> und insbesondere </w:t>
      </w:r>
      <w:r w:rsidR="005132FD">
        <w:rPr>
          <w:i/>
          <w:iCs/>
        </w:rPr>
        <w:t>das Amtsgeheimnis</w:t>
      </w:r>
      <w:r w:rsidR="00067CF3">
        <w:rPr>
          <w:i/>
          <w:iCs/>
        </w:rPr>
        <w:t xml:space="preserve"> gewahrt </w:t>
      </w:r>
      <w:r w:rsidR="004D588E">
        <w:rPr>
          <w:i/>
          <w:iCs/>
        </w:rPr>
        <w:t>wird</w:t>
      </w:r>
      <w:r w:rsidR="00067CF3">
        <w:rPr>
          <w:i/>
          <w:iCs/>
        </w:rPr>
        <w:t xml:space="preserve">. </w:t>
      </w:r>
      <w:r w:rsidR="00EE226B">
        <w:rPr>
          <w:i/>
          <w:iCs/>
        </w:rPr>
        <w:t>Bei</w:t>
      </w:r>
      <w:r w:rsidR="00067CF3">
        <w:rPr>
          <w:i/>
          <w:iCs/>
        </w:rPr>
        <w:t xml:space="preserve"> Telefongesprächen </w:t>
      </w:r>
      <w:r w:rsidR="00EE226B">
        <w:rPr>
          <w:i/>
          <w:iCs/>
        </w:rPr>
        <w:t xml:space="preserve">ist </w:t>
      </w:r>
      <w:r w:rsidR="00067CF3">
        <w:rPr>
          <w:i/>
          <w:iCs/>
        </w:rPr>
        <w:t xml:space="preserve">sicherzustellen, dass diese ohne Beisein von Dritten geführt werden. Ebenso wenig dürfen </w:t>
      </w:r>
      <w:r w:rsidR="004D588E">
        <w:rPr>
          <w:i/>
          <w:iCs/>
        </w:rPr>
        <w:t>Dokumente</w:t>
      </w:r>
      <w:r w:rsidR="00067CF3">
        <w:rPr>
          <w:i/>
          <w:iCs/>
        </w:rPr>
        <w:t xml:space="preserve"> Dritte</w:t>
      </w:r>
      <w:r w:rsidR="00A27BD4">
        <w:rPr>
          <w:i/>
          <w:iCs/>
        </w:rPr>
        <w:t>n</w:t>
      </w:r>
      <w:r w:rsidR="00067CF3">
        <w:rPr>
          <w:i/>
          <w:iCs/>
        </w:rPr>
        <w:t xml:space="preserve"> zugänglich sein.</w:t>
      </w:r>
    </w:p>
    <w:p w14:paraId="45CAC32E" w14:textId="577915CD" w:rsidR="007B75CF" w:rsidRDefault="007B75CF" w:rsidP="00CE13CE">
      <w:pPr>
        <w:pStyle w:val="A0"/>
        <w:keepNext/>
        <w:rPr>
          <w:i/>
          <w:iCs/>
        </w:rPr>
      </w:pPr>
      <w:r w:rsidRPr="00CE13CE">
        <w:rPr>
          <w:i/>
          <w:iCs/>
        </w:rPr>
        <w:t xml:space="preserve">Zu lit. </w:t>
      </w:r>
      <w:r w:rsidR="00CE13CE" w:rsidRPr="00CE13CE">
        <w:rPr>
          <w:i/>
          <w:iCs/>
        </w:rPr>
        <w:t>f</w:t>
      </w:r>
      <w:r w:rsidR="009E5CF3">
        <w:rPr>
          <w:i/>
          <w:iCs/>
        </w:rPr>
        <w:t>)</w:t>
      </w:r>
      <w:r w:rsidRPr="00CE13CE">
        <w:rPr>
          <w:i/>
          <w:iCs/>
        </w:rPr>
        <w:t xml:space="preserve"> – Soziale Einbindung</w:t>
      </w:r>
      <w:r w:rsidR="00CE13CE" w:rsidRPr="00CE13CE">
        <w:rPr>
          <w:i/>
          <w:iCs/>
        </w:rPr>
        <w:t xml:space="preserve">: </w:t>
      </w:r>
      <w:r w:rsidR="00CE13CE">
        <w:rPr>
          <w:i/>
          <w:iCs/>
        </w:rPr>
        <w:t>Arbeiten</w:t>
      </w:r>
      <w:r>
        <w:rPr>
          <w:i/>
          <w:iCs/>
        </w:rPr>
        <w:t xml:space="preserve"> mehrere Teammitglieder</w:t>
      </w:r>
      <w:r w:rsidR="00CE13CE">
        <w:rPr>
          <w:i/>
          <w:iCs/>
        </w:rPr>
        <w:t xml:space="preserve"> im</w:t>
      </w:r>
      <w:r>
        <w:rPr>
          <w:i/>
          <w:iCs/>
        </w:rPr>
        <w:t xml:space="preserve"> </w:t>
      </w:r>
      <w:r w:rsidR="00A97B0D">
        <w:rPr>
          <w:i/>
          <w:iCs/>
        </w:rPr>
        <w:t xml:space="preserve">Homeoffice, besteht </w:t>
      </w:r>
      <w:r w:rsidR="004D588E">
        <w:rPr>
          <w:i/>
          <w:iCs/>
        </w:rPr>
        <w:t>das Risiko</w:t>
      </w:r>
      <w:r w:rsidR="00A97B0D">
        <w:rPr>
          <w:i/>
          <w:iCs/>
        </w:rPr>
        <w:t xml:space="preserve">, dass sich einzelne </w:t>
      </w:r>
      <w:r w:rsidR="00CE13CE">
        <w:rPr>
          <w:i/>
          <w:iCs/>
        </w:rPr>
        <w:t>Mitarbeitende</w:t>
      </w:r>
      <w:r w:rsidR="00A97B0D">
        <w:rPr>
          <w:i/>
          <w:iCs/>
        </w:rPr>
        <w:t xml:space="preserve"> kaum sehen und die </w:t>
      </w:r>
      <w:r w:rsidR="00C063F7">
        <w:rPr>
          <w:i/>
          <w:iCs/>
        </w:rPr>
        <w:t xml:space="preserve">soziale </w:t>
      </w:r>
      <w:r w:rsidR="00A97B0D">
        <w:rPr>
          <w:i/>
          <w:iCs/>
        </w:rPr>
        <w:t xml:space="preserve">Einbindung ins Team leidet. Diese Gefahr ist umso grösser, je mehr Mitarbeitende im Homeoffice und/oder Teilzeit arbeiten. </w:t>
      </w:r>
      <w:r w:rsidR="009E5CF3">
        <w:rPr>
          <w:i/>
          <w:iCs/>
        </w:rPr>
        <w:t>Mit einer</w:t>
      </w:r>
      <w:r w:rsidR="007632E7">
        <w:rPr>
          <w:i/>
          <w:iCs/>
        </w:rPr>
        <w:t xml:space="preserve"> Beschränkung des zeitlichen Umfangs von </w:t>
      </w:r>
      <w:r w:rsidR="00CE13CE">
        <w:rPr>
          <w:i/>
          <w:iCs/>
        </w:rPr>
        <w:t xml:space="preserve">Arbeit im </w:t>
      </w:r>
      <w:r w:rsidR="007632E7">
        <w:rPr>
          <w:i/>
          <w:iCs/>
        </w:rPr>
        <w:t xml:space="preserve">Homeoffice </w:t>
      </w:r>
      <w:r w:rsidR="007632E7" w:rsidRPr="002738B6">
        <w:rPr>
          <w:i/>
          <w:iCs/>
        </w:rPr>
        <w:t xml:space="preserve">gemäss Art. </w:t>
      </w:r>
      <w:r w:rsidR="00CE13CE">
        <w:rPr>
          <w:i/>
          <w:iCs/>
        </w:rPr>
        <w:t>6</w:t>
      </w:r>
      <w:r w:rsidR="007632E7" w:rsidRPr="002738B6">
        <w:rPr>
          <w:i/>
          <w:iCs/>
        </w:rPr>
        <w:t xml:space="preserve"> </w:t>
      </w:r>
      <w:r w:rsidR="009E5CF3">
        <w:rPr>
          <w:i/>
          <w:iCs/>
        </w:rPr>
        <w:t>kann</w:t>
      </w:r>
      <w:r w:rsidR="007632E7" w:rsidRPr="002738B6">
        <w:rPr>
          <w:i/>
          <w:iCs/>
        </w:rPr>
        <w:t xml:space="preserve"> dem entgegen</w:t>
      </w:r>
      <w:r w:rsidR="009E5CF3">
        <w:rPr>
          <w:i/>
          <w:iCs/>
        </w:rPr>
        <w:t>gewirkt werden</w:t>
      </w:r>
      <w:r w:rsidR="007632E7" w:rsidRPr="002738B6">
        <w:rPr>
          <w:i/>
          <w:iCs/>
        </w:rPr>
        <w:t xml:space="preserve">. </w:t>
      </w:r>
      <w:r w:rsidR="00A97B0D" w:rsidRPr="002738B6">
        <w:rPr>
          <w:i/>
          <w:iCs/>
        </w:rPr>
        <w:t>Denkbar ist</w:t>
      </w:r>
      <w:r w:rsidR="007632E7" w:rsidRPr="002738B6">
        <w:rPr>
          <w:i/>
          <w:iCs/>
        </w:rPr>
        <w:t xml:space="preserve"> zudem</w:t>
      </w:r>
      <w:r w:rsidR="00A97B0D" w:rsidRPr="002738B6">
        <w:rPr>
          <w:i/>
          <w:iCs/>
        </w:rPr>
        <w:t xml:space="preserve">, zur gezielten </w:t>
      </w:r>
      <w:r w:rsidR="007632E7" w:rsidRPr="002738B6">
        <w:rPr>
          <w:i/>
          <w:iCs/>
        </w:rPr>
        <w:t>Förderung des Teamgeistes</w:t>
      </w:r>
      <w:r w:rsidR="00A97B0D" w:rsidRPr="002738B6">
        <w:rPr>
          <w:i/>
          <w:iCs/>
        </w:rPr>
        <w:t xml:space="preserve"> einen Tag</w:t>
      </w:r>
      <w:r w:rsidR="00743744">
        <w:rPr>
          <w:i/>
          <w:iCs/>
        </w:rPr>
        <w:t xml:space="preserve"> pro Woche</w:t>
      </w:r>
      <w:r w:rsidR="00A97B0D">
        <w:rPr>
          <w:i/>
          <w:iCs/>
        </w:rPr>
        <w:t xml:space="preserve"> festzulegen, an welchem </w:t>
      </w:r>
      <w:r w:rsidR="001401A4">
        <w:rPr>
          <w:i/>
          <w:iCs/>
        </w:rPr>
        <w:t>(</w:t>
      </w:r>
      <w:r w:rsidR="00A97B0D">
        <w:rPr>
          <w:i/>
          <w:iCs/>
        </w:rPr>
        <w:t>möglichst</w:t>
      </w:r>
      <w:r w:rsidR="001401A4">
        <w:rPr>
          <w:i/>
          <w:iCs/>
        </w:rPr>
        <w:t>)</w:t>
      </w:r>
      <w:r w:rsidR="00A97B0D">
        <w:rPr>
          <w:i/>
          <w:iCs/>
        </w:rPr>
        <w:t xml:space="preserve"> alle Teammitglieder vor Ort arbeiten und </w:t>
      </w:r>
      <w:r w:rsidR="007632E7">
        <w:rPr>
          <w:i/>
          <w:iCs/>
        </w:rPr>
        <w:t xml:space="preserve">so die Möglichkeit </w:t>
      </w:r>
      <w:r w:rsidR="004D588E">
        <w:rPr>
          <w:i/>
          <w:iCs/>
        </w:rPr>
        <w:t>besteht</w:t>
      </w:r>
      <w:r w:rsidR="007632E7">
        <w:rPr>
          <w:i/>
          <w:iCs/>
        </w:rPr>
        <w:t xml:space="preserve">, Pausen </w:t>
      </w:r>
      <w:r w:rsidR="007632E7">
        <w:rPr>
          <w:i/>
          <w:iCs/>
        </w:rPr>
        <w:lastRenderedPageBreak/>
        <w:t xml:space="preserve">miteinander zu verbringen. </w:t>
      </w:r>
      <w:r w:rsidR="001401A4">
        <w:rPr>
          <w:i/>
          <w:iCs/>
        </w:rPr>
        <w:t xml:space="preserve">Eine ungenügende soziale Einbindung in das Team </w:t>
      </w:r>
      <w:r w:rsidR="00CE13CE">
        <w:rPr>
          <w:i/>
          <w:iCs/>
        </w:rPr>
        <w:t>darf</w:t>
      </w:r>
      <w:r w:rsidR="001401A4">
        <w:rPr>
          <w:i/>
          <w:iCs/>
        </w:rPr>
        <w:t xml:space="preserve"> Grund für </w:t>
      </w:r>
      <w:r w:rsidR="00C063F7">
        <w:rPr>
          <w:i/>
          <w:iCs/>
        </w:rPr>
        <w:t>die</w:t>
      </w:r>
      <w:r w:rsidR="001401A4">
        <w:rPr>
          <w:i/>
          <w:iCs/>
        </w:rPr>
        <w:t xml:space="preserve"> Ablehnung eines </w:t>
      </w:r>
      <w:r w:rsidR="00CE13CE">
        <w:rPr>
          <w:i/>
          <w:iCs/>
        </w:rPr>
        <w:t>Antrags</w:t>
      </w:r>
      <w:r w:rsidR="001401A4">
        <w:rPr>
          <w:i/>
          <w:iCs/>
        </w:rPr>
        <w:t xml:space="preserve"> um Arbeit im Homeoffice sein.</w:t>
      </w:r>
    </w:p>
    <w:p w14:paraId="517BE061" w14:textId="1B1B7D62" w:rsidR="000D0F9E" w:rsidRDefault="000D0F9E" w:rsidP="000D0F9E">
      <w:pPr>
        <w:pStyle w:val="berschrift4"/>
      </w:pPr>
      <w:r>
        <w:t xml:space="preserve">Art. </w:t>
      </w:r>
      <w:r w:rsidR="00CE13CE">
        <w:t>6</w:t>
      </w:r>
      <w:r>
        <w:tab/>
      </w:r>
      <w:r w:rsidR="00A97B0D">
        <w:t>Zeitlicher</w:t>
      </w:r>
      <w:r>
        <w:t xml:space="preserve"> Umfang</w:t>
      </w:r>
    </w:p>
    <w:p w14:paraId="135E97D9" w14:textId="0DF4BE49" w:rsidR="00A97B0D" w:rsidRDefault="00A97B0D" w:rsidP="00A97B0D">
      <w:pPr>
        <w:pStyle w:val="A0"/>
      </w:pPr>
      <w:bookmarkStart w:id="9" w:name="_Hlk99006193"/>
      <w:r>
        <w:t xml:space="preserve">Die Arbeit im Homeoffice kann ab einem Arbeitspensum von </w:t>
      </w:r>
      <w:r w:rsidR="00743744" w:rsidRPr="00C152DF">
        <w:rPr>
          <w:highlight w:val="yellow"/>
        </w:rPr>
        <w:t>[…]</w:t>
      </w:r>
      <w:r>
        <w:t xml:space="preserve"> % für maximal zwei Tage pro Woche </w:t>
      </w:r>
      <w:r w:rsidR="00835502">
        <w:t>vereinbart</w:t>
      </w:r>
      <w:r>
        <w:t xml:space="preserve"> werden</w:t>
      </w:r>
      <w:r w:rsidR="001401A4">
        <w:t>,</w:t>
      </w:r>
      <w:r>
        <w:t xml:space="preserve"> </w:t>
      </w:r>
      <w:r w:rsidR="001401A4">
        <w:t>b</w:t>
      </w:r>
      <w:r>
        <w:t xml:space="preserve">ei einem Arbeitspensum zwischen </w:t>
      </w:r>
      <w:r w:rsidR="00743744" w:rsidRPr="00C152DF">
        <w:rPr>
          <w:highlight w:val="yellow"/>
        </w:rPr>
        <w:t>[…]</w:t>
      </w:r>
      <w:r>
        <w:t xml:space="preserve"> % und </w:t>
      </w:r>
      <w:r w:rsidR="00743744" w:rsidRPr="00C152DF">
        <w:rPr>
          <w:highlight w:val="yellow"/>
        </w:rPr>
        <w:t>[…]</w:t>
      </w:r>
      <w:r>
        <w:t> % für maximal einen Tag pro Woche.</w:t>
      </w:r>
      <w:bookmarkEnd w:id="9"/>
      <w:r>
        <w:t xml:space="preserve"> </w:t>
      </w:r>
      <w:r w:rsidR="00D909CC">
        <w:t>Ausnahmen sind in begründeten Fällen möglich.</w:t>
      </w:r>
    </w:p>
    <w:p w14:paraId="72671319" w14:textId="3EF38007" w:rsidR="00A97B0D" w:rsidRDefault="00A97B0D" w:rsidP="00A97B0D">
      <w:pPr>
        <w:pStyle w:val="A0"/>
        <w:rPr>
          <w:i/>
          <w:iCs/>
          <w:u w:val="single"/>
        </w:rPr>
      </w:pPr>
      <w:r>
        <w:rPr>
          <w:i/>
          <w:iCs/>
          <w:u w:val="single"/>
        </w:rPr>
        <w:t>Bemerkungen:</w:t>
      </w:r>
    </w:p>
    <w:p w14:paraId="1E835992" w14:textId="27B9D65A" w:rsidR="00A97B0D" w:rsidRDefault="007632E7" w:rsidP="00A97B0D">
      <w:pPr>
        <w:pStyle w:val="A0"/>
        <w:rPr>
          <w:i/>
          <w:iCs/>
        </w:rPr>
      </w:pPr>
      <w:r w:rsidRPr="007632E7">
        <w:rPr>
          <w:i/>
          <w:iCs/>
        </w:rPr>
        <w:t xml:space="preserve">Die Beschränkung des Umfangs von Arbeit im Homeoffice ist </w:t>
      </w:r>
      <w:r w:rsidR="007C1AB2">
        <w:rPr>
          <w:i/>
          <w:iCs/>
        </w:rPr>
        <w:t>wichtig, da d</w:t>
      </w:r>
      <w:r w:rsidRPr="007632E7">
        <w:rPr>
          <w:i/>
          <w:iCs/>
        </w:rPr>
        <w:t>ie Anwesenheitspflicht für die restliche Dauer des Arbeitspensums die soziale Integration in das Team sowie die Einbindung in die Arbeitsprozesse und in den Betrieb</w:t>
      </w:r>
      <w:r w:rsidR="007C1AB2" w:rsidRPr="007C1AB2">
        <w:rPr>
          <w:i/>
          <w:iCs/>
        </w:rPr>
        <w:t xml:space="preserve"> </w:t>
      </w:r>
      <w:r w:rsidR="007C1AB2" w:rsidRPr="007632E7">
        <w:rPr>
          <w:i/>
          <w:iCs/>
        </w:rPr>
        <w:t>fördert</w:t>
      </w:r>
      <w:r w:rsidRPr="007632E7">
        <w:rPr>
          <w:i/>
          <w:iCs/>
        </w:rPr>
        <w:t xml:space="preserve">. </w:t>
      </w:r>
      <w:r w:rsidR="003E1A78">
        <w:rPr>
          <w:i/>
          <w:iCs/>
        </w:rPr>
        <w:t>Eine</w:t>
      </w:r>
      <w:r w:rsidRPr="007632E7">
        <w:rPr>
          <w:i/>
          <w:iCs/>
        </w:rPr>
        <w:t xml:space="preserve"> Mindestanwesenheit aller Mitarbeitenden </w:t>
      </w:r>
      <w:r w:rsidR="003E1A78">
        <w:rPr>
          <w:i/>
          <w:iCs/>
        </w:rPr>
        <w:t>stellt sicher, dass</w:t>
      </w:r>
      <w:r w:rsidRPr="007632E7">
        <w:rPr>
          <w:i/>
          <w:iCs/>
        </w:rPr>
        <w:t xml:space="preserve"> ein Team </w:t>
      </w:r>
      <w:r w:rsidR="003E1A78">
        <w:rPr>
          <w:i/>
          <w:iCs/>
        </w:rPr>
        <w:t>funktioniert</w:t>
      </w:r>
      <w:r w:rsidRPr="007632E7">
        <w:rPr>
          <w:i/>
          <w:iCs/>
        </w:rPr>
        <w:t xml:space="preserve"> und der persönliche Kontakt erhalten bleib</w:t>
      </w:r>
      <w:r w:rsidR="003E1A78">
        <w:rPr>
          <w:i/>
          <w:iCs/>
        </w:rPr>
        <w:t>t</w:t>
      </w:r>
      <w:r>
        <w:rPr>
          <w:i/>
          <w:iCs/>
        </w:rPr>
        <w:t xml:space="preserve">. </w:t>
      </w:r>
    </w:p>
    <w:p w14:paraId="001509C5" w14:textId="77777777" w:rsidR="00B52B42" w:rsidRDefault="007632E7" w:rsidP="00A97B0D">
      <w:pPr>
        <w:pStyle w:val="A0"/>
        <w:rPr>
          <w:i/>
          <w:iCs/>
        </w:rPr>
      </w:pPr>
      <w:r>
        <w:rPr>
          <w:i/>
          <w:iCs/>
        </w:rPr>
        <w:t xml:space="preserve">Der effektive Umfang von </w:t>
      </w:r>
      <w:r w:rsidR="00B454AE">
        <w:rPr>
          <w:i/>
          <w:iCs/>
        </w:rPr>
        <w:t xml:space="preserve">Arbeit im </w:t>
      </w:r>
      <w:r>
        <w:rPr>
          <w:i/>
          <w:iCs/>
        </w:rPr>
        <w:t xml:space="preserve">Homeoffice ist neben den betrieblichen Bedürfnissen massgeblich vom Arbeitspensum abhängig. </w:t>
      </w:r>
      <w:r w:rsidR="00743744">
        <w:rPr>
          <w:i/>
          <w:iCs/>
        </w:rPr>
        <w:t>In der Regel fördert Homeoffice</w:t>
      </w:r>
      <w:r w:rsidR="007C1AB2">
        <w:rPr>
          <w:i/>
          <w:iCs/>
        </w:rPr>
        <w:t xml:space="preserve"> die Arbeitszufriedenheit und Produktivität</w:t>
      </w:r>
      <w:r w:rsidR="00743744">
        <w:rPr>
          <w:i/>
          <w:iCs/>
        </w:rPr>
        <w:t xml:space="preserve">. </w:t>
      </w:r>
      <w:r w:rsidR="005A32CD">
        <w:rPr>
          <w:i/>
          <w:iCs/>
        </w:rPr>
        <w:t>Diese positiven Effekte werden weniger wahrgenommen, wenn ein Grossteil der Arbeitszeit im Homeoffice gearbeitet wird. Für eine gute Einbindung in das Team und in den Betrieb</w:t>
      </w:r>
      <w:r w:rsidR="00B52B42">
        <w:rPr>
          <w:i/>
          <w:iCs/>
        </w:rPr>
        <w:t xml:space="preserve"> sollte a</w:t>
      </w:r>
      <w:r w:rsidR="00D909CC">
        <w:rPr>
          <w:i/>
          <w:iCs/>
        </w:rPr>
        <w:t xml:space="preserve">ls Richtwert darauf geachtet werden, dass grundsätzlich nicht mehr als 40 – 60 Prozent des vertraglich vereinbarten Arbeitspensums im Homeoffice gearbeitet werden. </w:t>
      </w:r>
    </w:p>
    <w:p w14:paraId="4FCD3378" w14:textId="5D3C5688" w:rsidR="007632E7" w:rsidRDefault="007632E7" w:rsidP="00A97B0D">
      <w:pPr>
        <w:pStyle w:val="A0"/>
        <w:rPr>
          <w:i/>
          <w:iCs/>
        </w:rPr>
      </w:pPr>
      <w:r>
        <w:rPr>
          <w:i/>
          <w:iCs/>
        </w:rPr>
        <w:t xml:space="preserve">Die </w:t>
      </w:r>
      <w:r w:rsidR="00EB2869">
        <w:rPr>
          <w:i/>
          <w:iCs/>
        </w:rPr>
        <w:t xml:space="preserve">vorliegende </w:t>
      </w:r>
      <w:r w:rsidR="007C1AB2">
        <w:rPr>
          <w:i/>
          <w:iCs/>
        </w:rPr>
        <w:t>Formulierung</w:t>
      </w:r>
      <w:r>
        <w:rPr>
          <w:i/>
          <w:iCs/>
        </w:rPr>
        <w:t xml:space="preserve"> ermöglich</w:t>
      </w:r>
      <w:r w:rsidR="00CF7C68">
        <w:rPr>
          <w:i/>
          <w:iCs/>
        </w:rPr>
        <w:t>t</w:t>
      </w:r>
      <w:r>
        <w:rPr>
          <w:i/>
          <w:iCs/>
        </w:rPr>
        <w:t xml:space="preserve"> </w:t>
      </w:r>
      <w:r w:rsidR="00EB2869">
        <w:rPr>
          <w:i/>
          <w:iCs/>
        </w:rPr>
        <w:t xml:space="preserve">eine flexible Handhabung, falls </w:t>
      </w:r>
      <w:r w:rsidR="005362E4">
        <w:rPr>
          <w:i/>
          <w:iCs/>
        </w:rPr>
        <w:t>dies</w:t>
      </w:r>
      <w:r w:rsidR="00EB2869">
        <w:rPr>
          <w:i/>
          <w:iCs/>
        </w:rPr>
        <w:t xml:space="preserve"> aus persönlichen</w:t>
      </w:r>
      <w:r w:rsidR="00D83FB0">
        <w:rPr>
          <w:i/>
          <w:iCs/>
        </w:rPr>
        <w:t xml:space="preserve"> (auch gesundheitlichen)</w:t>
      </w:r>
      <w:r w:rsidR="00EB2869">
        <w:rPr>
          <w:i/>
          <w:iCs/>
        </w:rPr>
        <w:t xml:space="preserve"> oder betrieblichen Gründen notwendig sein </w:t>
      </w:r>
      <w:r w:rsidR="005362E4">
        <w:rPr>
          <w:i/>
          <w:iCs/>
        </w:rPr>
        <w:t>sollte</w:t>
      </w:r>
      <w:r w:rsidR="00EB2869">
        <w:rPr>
          <w:i/>
          <w:iCs/>
        </w:rPr>
        <w:t xml:space="preserve">. </w:t>
      </w:r>
    </w:p>
    <w:p w14:paraId="185BBB96" w14:textId="23D81BC2" w:rsidR="000D0F9E" w:rsidRDefault="000D0F9E" w:rsidP="000D0F9E">
      <w:pPr>
        <w:pStyle w:val="berschrift4"/>
      </w:pPr>
      <w:r>
        <w:t xml:space="preserve">Art. </w:t>
      </w:r>
      <w:r w:rsidR="00B454AE">
        <w:t>7</w:t>
      </w:r>
      <w:r>
        <w:tab/>
        <w:t xml:space="preserve">Arbeitszeit </w:t>
      </w:r>
    </w:p>
    <w:p w14:paraId="4420605A" w14:textId="3965E9EF" w:rsidR="00EB2869" w:rsidRDefault="00AE0D1E" w:rsidP="00EB2869">
      <w:pPr>
        <w:pStyle w:val="A0"/>
      </w:pPr>
      <w:bookmarkStart w:id="10" w:name="_Hlk99022471"/>
      <w:r>
        <w:rPr>
          <w:vertAlign w:val="superscript"/>
        </w:rPr>
        <w:t xml:space="preserve">1 </w:t>
      </w:r>
      <w:r>
        <w:t xml:space="preserve">Die Arbeitgeberin </w:t>
      </w:r>
      <w:r w:rsidR="00CF7C68">
        <w:t xml:space="preserve">bestimmt </w:t>
      </w:r>
      <w:r w:rsidR="00110F01">
        <w:t xml:space="preserve">nach Rücksprache mit der oder dem Mitarbeitenden </w:t>
      </w:r>
      <w:r>
        <w:t>unter Berücksichtigung der persönlichen und betrieblichen Bedürfnisse</w:t>
      </w:r>
      <w:r w:rsidR="00CF7C68">
        <w:t>,</w:t>
      </w:r>
      <w:r>
        <w:t xml:space="preserve"> an welchen Wochentagen im Homeoffice gearbeitet wird. </w:t>
      </w:r>
    </w:p>
    <w:p w14:paraId="14B76822" w14:textId="56F70DF9" w:rsidR="00137C80" w:rsidRPr="003E1A78" w:rsidRDefault="00137C80" w:rsidP="00EB2869">
      <w:pPr>
        <w:pStyle w:val="A0"/>
      </w:pPr>
      <w:bookmarkStart w:id="11" w:name="_Hlk109392217"/>
      <w:r w:rsidRPr="003E1A78">
        <w:rPr>
          <w:vertAlign w:val="superscript"/>
        </w:rPr>
        <w:t xml:space="preserve">2 </w:t>
      </w:r>
      <w:r w:rsidR="005362E4" w:rsidRPr="003E1A78">
        <w:t>Der oder die Vorgesetzte k</w:t>
      </w:r>
      <w:r w:rsidRPr="003E1A78">
        <w:t>ann aus betrieblichen Gründen</w:t>
      </w:r>
      <w:r w:rsidR="005362E4" w:rsidRPr="003E1A78">
        <w:t>, bei Dringlichkeit auch kurzfristig,</w:t>
      </w:r>
      <w:r w:rsidRPr="003E1A78">
        <w:t xml:space="preserve"> die Arbeit </w:t>
      </w:r>
      <w:r w:rsidR="005362E4" w:rsidRPr="003E1A78">
        <w:t xml:space="preserve">in den Räumlichkeiten der Arbeitgeberin anordnen. </w:t>
      </w:r>
      <w:r w:rsidR="00110F01">
        <w:t>Es</w:t>
      </w:r>
      <w:r w:rsidR="00110F01" w:rsidRPr="003E1A78">
        <w:t xml:space="preserve"> </w:t>
      </w:r>
      <w:r w:rsidR="005362E4" w:rsidRPr="003E1A78">
        <w:t>besteht</w:t>
      </w:r>
      <w:r w:rsidRPr="003E1A78">
        <w:t xml:space="preserve"> kein Anspruch, an einem anderen Tag </w:t>
      </w:r>
      <w:r w:rsidR="00B65002" w:rsidRPr="003E1A78">
        <w:t xml:space="preserve">im Sinne einer Kompensation im </w:t>
      </w:r>
      <w:r w:rsidRPr="003E1A78">
        <w:t xml:space="preserve">Homeoffice zu </w:t>
      </w:r>
      <w:r w:rsidR="00B65002" w:rsidRPr="003E1A78">
        <w:t>arbeiten</w:t>
      </w:r>
      <w:r w:rsidRPr="003E1A78">
        <w:t xml:space="preserve">. </w:t>
      </w:r>
    </w:p>
    <w:bookmarkEnd w:id="11"/>
    <w:p w14:paraId="3B1E0DF1" w14:textId="5EE00011" w:rsidR="00B11CAC" w:rsidRDefault="00137C80" w:rsidP="00EB2869">
      <w:pPr>
        <w:pStyle w:val="A0"/>
      </w:pPr>
      <w:r>
        <w:rPr>
          <w:vertAlign w:val="superscript"/>
        </w:rPr>
        <w:t>3</w:t>
      </w:r>
      <w:r>
        <w:t xml:space="preserve"> Bei der Arbeit im Homeoffice sind die Arbeits- und Betriebszeiten gemäss </w:t>
      </w:r>
      <w:r w:rsidRPr="00B65002">
        <w:rPr>
          <w:highlight w:val="yellow"/>
        </w:rPr>
        <w:t>… [kommunale</w:t>
      </w:r>
      <w:r w:rsidR="002E7DC6">
        <w:rPr>
          <w:highlight w:val="yellow"/>
        </w:rPr>
        <w:t>r</w:t>
      </w:r>
      <w:r w:rsidRPr="00B65002">
        <w:rPr>
          <w:highlight w:val="yellow"/>
        </w:rPr>
        <w:t xml:space="preserve"> oder kantonale</w:t>
      </w:r>
      <w:r w:rsidR="002E7DC6">
        <w:rPr>
          <w:highlight w:val="yellow"/>
        </w:rPr>
        <w:t>r</w:t>
      </w:r>
      <w:r w:rsidRPr="00B65002">
        <w:rPr>
          <w:highlight w:val="yellow"/>
        </w:rPr>
        <w:t xml:space="preserve"> </w:t>
      </w:r>
      <w:r w:rsidR="002E7DC6">
        <w:rPr>
          <w:highlight w:val="yellow"/>
        </w:rPr>
        <w:t>Erlass</w:t>
      </w:r>
      <w:r w:rsidRPr="00B65002">
        <w:rPr>
          <w:highlight w:val="yellow"/>
        </w:rPr>
        <w:t>]</w:t>
      </w:r>
      <w:r>
        <w:t xml:space="preserve"> einzuhalten</w:t>
      </w:r>
      <w:r w:rsidR="009E26AA">
        <w:t>;</w:t>
      </w:r>
      <w:bookmarkStart w:id="12" w:name="_Hlk109396588"/>
      <w:r w:rsidR="00D328DA">
        <w:t xml:space="preserve"> die Erreichbarkeit </w:t>
      </w:r>
      <w:r w:rsidR="009E26AA">
        <w:t xml:space="preserve">ist </w:t>
      </w:r>
      <w:r w:rsidR="00D328DA">
        <w:t>sicherzustellen</w:t>
      </w:r>
      <w:bookmarkEnd w:id="12"/>
      <w:r>
        <w:t xml:space="preserve">. </w:t>
      </w:r>
      <w:r w:rsidR="00B11CAC">
        <w:t xml:space="preserve">Abweichungen sind </w:t>
      </w:r>
      <w:r w:rsidR="0039301C">
        <w:t>in vorgängiger Absprache mit den Vorgesetzten möglich.</w:t>
      </w:r>
      <w:r w:rsidR="00B11CAC">
        <w:t xml:space="preserve"> </w:t>
      </w:r>
    </w:p>
    <w:p w14:paraId="3C6B4A29" w14:textId="698B4E92" w:rsidR="00137C80" w:rsidRDefault="00B11CAC" w:rsidP="00EB2869">
      <w:pPr>
        <w:pStyle w:val="A0"/>
      </w:pPr>
      <w:r>
        <w:rPr>
          <w:vertAlign w:val="superscript"/>
        </w:rPr>
        <w:lastRenderedPageBreak/>
        <w:t xml:space="preserve">4 </w:t>
      </w:r>
      <w:r>
        <w:t xml:space="preserve">Überstunden dürfen </w:t>
      </w:r>
      <w:r w:rsidR="009E26AA">
        <w:t xml:space="preserve">bei der Arbeit </w:t>
      </w:r>
      <w:r>
        <w:t>im Homeoffice</w:t>
      </w:r>
      <w:r w:rsidR="00BA1AFC">
        <w:t xml:space="preserve"> </w:t>
      </w:r>
      <w:r w:rsidR="009E26AA">
        <w:t xml:space="preserve">nur </w:t>
      </w:r>
      <w:r>
        <w:t>nach Absprache mit den Vorgesetzten geleistet werden</w:t>
      </w:r>
      <w:r w:rsidR="00BA1AFC">
        <w:t xml:space="preserve">, </w:t>
      </w:r>
      <w:r w:rsidR="00BA1AFC" w:rsidRPr="00CA7711">
        <w:t xml:space="preserve">falls sie die </w:t>
      </w:r>
      <w:r w:rsidR="00D15FBC" w:rsidRPr="00CA7711">
        <w:t>tägliche Arbeitszeit</w:t>
      </w:r>
      <w:r w:rsidR="00BA1AFC" w:rsidRPr="00CA7711">
        <w:t xml:space="preserve"> um mehr als </w:t>
      </w:r>
      <w:r w:rsidR="00D15FBC">
        <w:rPr>
          <w:highlight w:val="yellow"/>
        </w:rPr>
        <w:t>[…]</w:t>
      </w:r>
      <w:r w:rsidR="00397CA5">
        <w:rPr>
          <w:highlight w:val="yellow"/>
        </w:rPr>
        <w:t xml:space="preserve"> </w:t>
      </w:r>
      <w:r w:rsidR="00397CA5" w:rsidRPr="00CA7711">
        <w:t>Stunden</w:t>
      </w:r>
      <w:r w:rsidR="00BA1AFC" w:rsidRPr="00CA7711">
        <w:t xml:space="preserve"> überschreiten</w:t>
      </w:r>
      <w:r w:rsidRPr="00CA7711">
        <w:t>.</w:t>
      </w:r>
    </w:p>
    <w:p w14:paraId="03F8552A" w14:textId="526F7A9F" w:rsidR="00B11CAC" w:rsidRPr="00B11CAC" w:rsidRDefault="00B11CAC" w:rsidP="00EB2869">
      <w:pPr>
        <w:pStyle w:val="A0"/>
      </w:pPr>
      <w:r>
        <w:rPr>
          <w:vertAlign w:val="superscript"/>
        </w:rPr>
        <w:t>5</w:t>
      </w:r>
      <w:r w:rsidR="00137C80">
        <w:t xml:space="preserve"> Die </w:t>
      </w:r>
      <w:r w:rsidR="009E26AA">
        <w:t xml:space="preserve">im </w:t>
      </w:r>
      <w:r w:rsidR="004A47D4">
        <w:t xml:space="preserve">Homeoffice </w:t>
      </w:r>
      <w:r w:rsidR="00137C80">
        <w:t xml:space="preserve">geleistete Arbeitszeit ist zu erfassen. </w:t>
      </w:r>
    </w:p>
    <w:bookmarkEnd w:id="10"/>
    <w:p w14:paraId="61A50D39" w14:textId="0A8000E8" w:rsidR="00EB2869" w:rsidRPr="00EB2869" w:rsidRDefault="00EB2869" w:rsidP="00F57567">
      <w:pPr>
        <w:pStyle w:val="A0"/>
        <w:keepNext/>
        <w:rPr>
          <w:i/>
          <w:u w:val="single"/>
        </w:rPr>
      </w:pPr>
      <w:r>
        <w:rPr>
          <w:i/>
          <w:u w:val="single"/>
        </w:rPr>
        <w:t xml:space="preserve">Bemerkungen: </w:t>
      </w:r>
    </w:p>
    <w:p w14:paraId="027C71CB" w14:textId="18A5C243" w:rsidR="009C2C81" w:rsidRDefault="008A2493" w:rsidP="009C2C81">
      <w:pPr>
        <w:pStyle w:val="A0"/>
        <w:rPr>
          <w:i/>
          <w:iCs/>
        </w:rPr>
      </w:pPr>
      <w:r>
        <w:rPr>
          <w:i/>
          <w:iCs/>
        </w:rPr>
        <w:t xml:space="preserve">Die Vereinbarung </w:t>
      </w:r>
      <w:r w:rsidR="009C2C81">
        <w:rPr>
          <w:i/>
          <w:iCs/>
        </w:rPr>
        <w:t>fixer</w:t>
      </w:r>
      <w:r>
        <w:rPr>
          <w:i/>
          <w:iCs/>
        </w:rPr>
        <w:t xml:space="preserve"> Tage für die Arbeit im Homeoffice ist nicht zwingend.</w:t>
      </w:r>
      <w:r w:rsidRPr="008A2493">
        <w:rPr>
          <w:i/>
          <w:iCs/>
        </w:rPr>
        <w:t xml:space="preserve"> </w:t>
      </w:r>
      <w:r>
        <w:rPr>
          <w:i/>
          <w:iCs/>
        </w:rPr>
        <w:t>Die Erfahrung zeigt</w:t>
      </w:r>
      <w:r w:rsidR="001401A4">
        <w:rPr>
          <w:i/>
          <w:iCs/>
        </w:rPr>
        <w:t xml:space="preserve"> jedoch</w:t>
      </w:r>
      <w:r>
        <w:rPr>
          <w:i/>
          <w:iCs/>
        </w:rPr>
        <w:t xml:space="preserve">, dass die Vereinbarung von fixen Homeoffice-Tagen den Arbeitsalltag für alle Beteiligten erleichtert. Die Arbeitsplanung, die Vereinbarung von Terminen und Besprechungen, die Abwesenheitsplanung aber auch der regelmässige Austausch innerhalb des Teams ist einfacher zu organisieren, wenn jedem Teammitglied und den Vorgesetzten im Voraus klar ist, wer wann im Homeoffice arbeitet. </w:t>
      </w:r>
    </w:p>
    <w:p w14:paraId="499176E2" w14:textId="47B728DB" w:rsidR="009C2C81" w:rsidRPr="00A97B0D" w:rsidRDefault="009C2C81" w:rsidP="009C2C81">
      <w:pPr>
        <w:pStyle w:val="A0"/>
        <w:rPr>
          <w:i/>
          <w:iCs/>
        </w:rPr>
      </w:pPr>
      <w:r>
        <w:rPr>
          <w:i/>
          <w:iCs/>
        </w:rPr>
        <w:t xml:space="preserve">Je nach Arbeit ist es sodann sinnvoller, an zwei aufeinanderfolgenden (ganzen oder halben) Tagen im Homeoffice zu arbeiten oder diese auf die Woche zu verteilen. </w:t>
      </w:r>
    </w:p>
    <w:p w14:paraId="5BBDC939" w14:textId="386BFE5A" w:rsidR="008A2493" w:rsidRDefault="008A2493" w:rsidP="008A2493">
      <w:pPr>
        <w:pStyle w:val="A0"/>
        <w:rPr>
          <w:i/>
          <w:iCs/>
        </w:rPr>
      </w:pPr>
      <w:r>
        <w:rPr>
          <w:i/>
          <w:iCs/>
        </w:rPr>
        <w:t xml:space="preserve">Neben </w:t>
      </w:r>
      <w:r w:rsidR="009C2C81">
        <w:rPr>
          <w:i/>
          <w:iCs/>
        </w:rPr>
        <w:t>den</w:t>
      </w:r>
      <w:r>
        <w:rPr>
          <w:i/>
          <w:iCs/>
        </w:rPr>
        <w:t xml:space="preserve"> betrieblichen Bedürfnisse</w:t>
      </w:r>
      <w:r w:rsidR="00D15FBC">
        <w:rPr>
          <w:i/>
          <w:iCs/>
        </w:rPr>
        <w:t>n</w:t>
      </w:r>
      <w:r>
        <w:rPr>
          <w:i/>
          <w:iCs/>
        </w:rPr>
        <w:t xml:space="preserve"> sind auch die persönlichen Verhältnisse</w:t>
      </w:r>
      <w:r w:rsidR="00043F1D">
        <w:rPr>
          <w:i/>
          <w:iCs/>
        </w:rPr>
        <w:t xml:space="preserve"> der Mitarbeitenden</w:t>
      </w:r>
      <w:r>
        <w:rPr>
          <w:i/>
          <w:iCs/>
        </w:rPr>
        <w:t xml:space="preserve"> bei der Festlegung der Homeoffice-Tage zu beachten. </w:t>
      </w:r>
      <w:r w:rsidRPr="008A2493">
        <w:rPr>
          <w:i/>
          <w:iCs/>
        </w:rPr>
        <w:t xml:space="preserve">So </w:t>
      </w:r>
      <w:r w:rsidR="00D15FBC">
        <w:rPr>
          <w:i/>
          <w:iCs/>
        </w:rPr>
        <w:t>können</w:t>
      </w:r>
      <w:r w:rsidRPr="008A2493">
        <w:rPr>
          <w:i/>
          <w:iCs/>
        </w:rPr>
        <w:t xml:space="preserve"> Mitarbeitende mit Kindern </w:t>
      </w:r>
      <w:r w:rsidR="00D15FBC">
        <w:rPr>
          <w:i/>
          <w:iCs/>
        </w:rPr>
        <w:t xml:space="preserve">nur an jenen Tagen konzentriert und </w:t>
      </w:r>
      <w:r w:rsidR="00B11CAC">
        <w:rPr>
          <w:i/>
          <w:iCs/>
        </w:rPr>
        <w:t>ungestört</w:t>
      </w:r>
      <w:r w:rsidR="00D15FBC">
        <w:rPr>
          <w:i/>
          <w:iCs/>
        </w:rPr>
        <w:t xml:space="preserve"> im Homeoffice arbeiten</w:t>
      </w:r>
      <w:r w:rsidRPr="008A2493">
        <w:rPr>
          <w:i/>
          <w:iCs/>
        </w:rPr>
        <w:t xml:space="preserve">, </w:t>
      </w:r>
      <w:r w:rsidR="00D15FBC">
        <w:rPr>
          <w:i/>
          <w:iCs/>
        </w:rPr>
        <w:t>an welchen</w:t>
      </w:r>
      <w:r w:rsidRPr="008A2493">
        <w:rPr>
          <w:i/>
          <w:iCs/>
        </w:rPr>
        <w:t xml:space="preserve"> die Kinder </w:t>
      </w:r>
      <w:r w:rsidR="009C2C81">
        <w:rPr>
          <w:i/>
          <w:iCs/>
        </w:rPr>
        <w:t xml:space="preserve">auswärts </w:t>
      </w:r>
      <w:r w:rsidRPr="008A2493">
        <w:rPr>
          <w:i/>
          <w:iCs/>
        </w:rPr>
        <w:t>betreut werden</w:t>
      </w:r>
      <w:r w:rsidR="00A5233E">
        <w:rPr>
          <w:i/>
          <w:iCs/>
        </w:rPr>
        <w:t xml:space="preserve"> </w:t>
      </w:r>
      <w:r w:rsidR="00B11CAC">
        <w:rPr>
          <w:i/>
          <w:iCs/>
        </w:rPr>
        <w:t>(</w:t>
      </w:r>
      <w:r w:rsidR="00B11CAC" w:rsidRPr="008A2493">
        <w:rPr>
          <w:i/>
          <w:iCs/>
        </w:rPr>
        <w:t>Tagesstrukturen</w:t>
      </w:r>
      <w:r w:rsidR="00B11CAC">
        <w:rPr>
          <w:i/>
          <w:iCs/>
        </w:rPr>
        <w:t xml:space="preserve">, </w:t>
      </w:r>
      <w:r w:rsidR="00B11CAC" w:rsidRPr="008A2493">
        <w:rPr>
          <w:i/>
          <w:iCs/>
        </w:rPr>
        <w:t>Grosseltern</w:t>
      </w:r>
      <w:r w:rsidR="00D15FBC">
        <w:rPr>
          <w:i/>
          <w:iCs/>
        </w:rPr>
        <w:t xml:space="preserve">, … </w:t>
      </w:r>
      <w:r w:rsidR="00B11CAC">
        <w:rPr>
          <w:i/>
          <w:iCs/>
        </w:rPr>
        <w:t>)</w:t>
      </w:r>
      <w:r w:rsidRPr="008A2493">
        <w:rPr>
          <w:i/>
          <w:iCs/>
        </w:rPr>
        <w:t xml:space="preserve">. </w:t>
      </w:r>
    </w:p>
    <w:p w14:paraId="05977F42" w14:textId="133DE187" w:rsidR="008A2493" w:rsidRDefault="005362E4" w:rsidP="00EB2869">
      <w:pPr>
        <w:pStyle w:val="A0"/>
        <w:rPr>
          <w:i/>
          <w:iCs/>
        </w:rPr>
      </w:pPr>
      <w:r>
        <w:rPr>
          <w:i/>
          <w:iCs/>
        </w:rPr>
        <w:t xml:space="preserve">Absatz 2 konkretisiert das Weisungsrecht der Arbeitgeberin, die Arbeit vor Ort in begründeten Fällen wie Sitzungen o.ä. anzuordnen. Allerdings darf dies nicht dazu führen, dass Sitzungen systematisch auf Homeoffice-Tage der Mitarbeitenden gelegt werden, so dass die vertraglich vereinbarte Arbeit im Homeoffice faktisch verhindert wird. </w:t>
      </w:r>
      <w:r w:rsidR="00B11CAC">
        <w:rPr>
          <w:i/>
          <w:iCs/>
        </w:rPr>
        <w:t>Ein solches Verhalten wäre missbräuchlich</w:t>
      </w:r>
    </w:p>
    <w:p w14:paraId="5A03F9C2" w14:textId="3CD860DE" w:rsidR="00D15FBC" w:rsidRDefault="00D15FBC" w:rsidP="00D15FBC">
      <w:pPr>
        <w:pStyle w:val="A0"/>
        <w:rPr>
          <w:i/>
          <w:iCs/>
        </w:rPr>
      </w:pPr>
      <w:r>
        <w:rPr>
          <w:i/>
          <w:iCs/>
        </w:rPr>
        <w:t xml:space="preserve">Absatz 3: </w:t>
      </w:r>
      <w:r w:rsidR="002E7DC6">
        <w:rPr>
          <w:i/>
          <w:iCs/>
        </w:rPr>
        <w:t xml:space="preserve">Die Verweisung auf die kommunale oder kantonale Regelung der Arbeits- und Betriebszeiten dient </w:t>
      </w:r>
      <w:r w:rsidR="00F57567">
        <w:rPr>
          <w:i/>
          <w:iCs/>
        </w:rPr>
        <w:t xml:space="preserve">unter anderem </w:t>
      </w:r>
      <w:r w:rsidR="002E7DC6">
        <w:rPr>
          <w:i/>
          <w:iCs/>
        </w:rPr>
        <w:t xml:space="preserve">dem Arbeitnehmerschutz. Die Ruhezeiten und Feiertage sind auch bei der Arbeit im Homeoffice einzuhalten. </w:t>
      </w:r>
      <w:r>
        <w:rPr>
          <w:i/>
          <w:iCs/>
        </w:rPr>
        <w:t>Dies u</w:t>
      </w:r>
      <w:r w:rsidR="002E7DC6">
        <w:rPr>
          <w:i/>
          <w:iCs/>
        </w:rPr>
        <w:t>mso mehr</w:t>
      </w:r>
      <w:r>
        <w:rPr>
          <w:i/>
          <w:iCs/>
        </w:rPr>
        <w:t>,</w:t>
      </w:r>
      <w:r w:rsidR="002E7DC6">
        <w:rPr>
          <w:i/>
          <w:iCs/>
        </w:rPr>
        <w:t xml:space="preserve"> als die Arbeit bei dieser Arbeitsform zu Hause präsent</w:t>
      </w:r>
      <w:r w:rsidR="00A5233E">
        <w:rPr>
          <w:i/>
          <w:iCs/>
        </w:rPr>
        <w:t>er</w:t>
      </w:r>
      <w:r w:rsidR="002E7DC6">
        <w:rPr>
          <w:i/>
          <w:iCs/>
        </w:rPr>
        <w:t xml:space="preserve"> und eine Abgrenzung zwischen Freizeit und Arbeitszeit umso wichtiger </w:t>
      </w:r>
      <w:r>
        <w:rPr>
          <w:i/>
          <w:iCs/>
        </w:rPr>
        <w:t>sind</w:t>
      </w:r>
      <w:r w:rsidR="002E7DC6">
        <w:rPr>
          <w:i/>
          <w:iCs/>
        </w:rPr>
        <w:t xml:space="preserve">. </w:t>
      </w:r>
    </w:p>
    <w:p w14:paraId="7F7335F2" w14:textId="0AEA766F" w:rsidR="00D15FBC" w:rsidRDefault="00D15FBC" w:rsidP="00D15FBC">
      <w:pPr>
        <w:pStyle w:val="A0"/>
        <w:rPr>
          <w:i/>
          <w:iCs/>
        </w:rPr>
      </w:pPr>
      <w:r>
        <w:rPr>
          <w:i/>
          <w:iCs/>
        </w:rPr>
        <w:t xml:space="preserve">Die Mitarbeitenden müssen sich während den üblichen Arbeitszeiten bzw. Betriebszeiten bei der Arbeit im Homeoffice so organisieren, dass sie telefonisch und per E-Mail für </w:t>
      </w:r>
      <w:r w:rsidR="00BD5220">
        <w:rPr>
          <w:i/>
          <w:iCs/>
        </w:rPr>
        <w:t xml:space="preserve">Kundinnen und </w:t>
      </w:r>
      <w:r>
        <w:rPr>
          <w:i/>
          <w:iCs/>
        </w:rPr>
        <w:t>Kunden, Arbeitskolleginnen und -kollegen sowie Vorgesetzte erreichbar sind</w:t>
      </w:r>
      <w:r w:rsidR="004D588E">
        <w:rPr>
          <w:i/>
          <w:iCs/>
        </w:rPr>
        <w:t xml:space="preserve"> – auch um eine Mehrbelastung ihrer Kolleginnen und Kollegen durch die Arbeit im Homeoffice zu vermeiden</w:t>
      </w:r>
      <w:r>
        <w:rPr>
          <w:i/>
          <w:iCs/>
        </w:rPr>
        <w:t xml:space="preserve">. </w:t>
      </w:r>
      <w:r w:rsidR="00BD5220">
        <w:rPr>
          <w:i/>
          <w:iCs/>
        </w:rPr>
        <w:t xml:space="preserve">Um den Mitarbeitenden </w:t>
      </w:r>
      <w:r w:rsidR="002626BF">
        <w:rPr>
          <w:i/>
          <w:iCs/>
        </w:rPr>
        <w:t xml:space="preserve">trotzdem </w:t>
      </w:r>
      <w:r w:rsidR="00BD5220">
        <w:rPr>
          <w:i/>
          <w:iCs/>
        </w:rPr>
        <w:t xml:space="preserve">eine flexiblere Gestaltung ihrer Homeoffice-Tage zu ermöglichen, ist anstelle der Anwendung der üblichen Betriebszeiten die Vereinbarung von fixen Blockzeiten denkbar (z.B. </w:t>
      </w:r>
      <w:r w:rsidR="00B11BC5">
        <w:rPr>
          <w:i/>
          <w:iCs/>
        </w:rPr>
        <w:t xml:space="preserve">reduzierte </w:t>
      </w:r>
      <w:r w:rsidR="00BD5220">
        <w:rPr>
          <w:i/>
          <w:iCs/>
        </w:rPr>
        <w:t xml:space="preserve">telefonische Erreichbarkeit nur zwischen 9.00 und 11.00 sowie 14.00 und 16.00 Uhr). </w:t>
      </w:r>
    </w:p>
    <w:p w14:paraId="6C537ACD" w14:textId="058B0735" w:rsidR="00B11BC5" w:rsidRDefault="00BD5220" w:rsidP="00BD5220">
      <w:pPr>
        <w:pStyle w:val="A0"/>
        <w:rPr>
          <w:i/>
          <w:iCs/>
        </w:rPr>
      </w:pPr>
      <w:r>
        <w:rPr>
          <w:i/>
          <w:iCs/>
        </w:rPr>
        <w:t xml:space="preserve">Absatz 4: </w:t>
      </w:r>
      <w:r w:rsidR="00397CA5">
        <w:rPr>
          <w:i/>
          <w:iCs/>
        </w:rPr>
        <w:t xml:space="preserve">Arbeit im </w:t>
      </w:r>
      <w:r>
        <w:rPr>
          <w:i/>
          <w:iCs/>
        </w:rPr>
        <w:t>Homeoffice bietet den Vorteil, dass die üblicherweise für den Arbeitsweg aufgewendete Zeit zur Erledigung der Arbeit genutzt werden</w:t>
      </w:r>
      <w:r w:rsidR="00B11BC5">
        <w:rPr>
          <w:i/>
          <w:iCs/>
        </w:rPr>
        <w:t xml:space="preserve"> kann</w:t>
      </w:r>
      <w:r>
        <w:rPr>
          <w:i/>
          <w:iCs/>
        </w:rPr>
        <w:t xml:space="preserve">. Es ist jedoch </w:t>
      </w:r>
      <w:r>
        <w:rPr>
          <w:i/>
          <w:iCs/>
        </w:rPr>
        <w:lastRenderedPageBreak/>
        <w:t xml:space="preserve">unter dem Aspekt des Gesundheitsschutzes darauf zu achten, dass </w:t>
      </w:r>
      <w:r w:rsidR="00B11BC5">
        <w:rPr>
          <w:i/>
          <w:iCs/>
        </w:rPr>
        <w:t xml:space="preserve">die Leistung von Überstunden bei Arbeit </w:t>
      </w:r>
      <w:r>
        <w:rPr>
          <w:i/>
          <w:iCs/>
        </w:rPr>
        <w:t>im Homeoffice nicht zu unverhältnismässig langen Arbeitstagen</w:t>
      </w:r>
      <w:r w:rsidR="00CF4824">
        <w:rPr>
          <w:i/>
          <w:iCs/>
        </w:rPr>
        <w:t xml:space="preserve"> und Überarbeitung </w:t>
      </w:r>
      <w:r>
        <w:rPr>
          <w:i/>
          <w:iCs/>
        </w:rPr>
        <w:t xml:space="preserve"> führt. Die vorliegende Regelung ermöglicht den Mitarbeitenden,</w:t>
      </w:r>
      <w:r w:rsidR="00B11BC5">
        <w:rPr>
          <w:i/>
          <w:iCs/>
        </w:rPr>
        <w:t xml:space="preserve"> auch</w:t>
      </w:r>
      <w:r>
        <w:rPr>
          <w:i/>
          <w:iCs/>
        </w:rPr>
        <w:t xml:space="preserve"> im Homeoffice Überstunden zu leisten</w:t>
      </w:r>
      <w:r w:rsidR="00B11BC5">
        <w:rPr>
          <w:i/>
          <w:iCs/>
        </w:rPr>
        <w:t>. Überschreiten sie einen noch</w:t>
      </w:r>
      <w:r>
        <w:rPr>
          <w:i/>
          <w:iCs/>
        </w:rPr>
        <w:t xml:space="preserve"> zu definierenden Umfang müssen die</w:t>
      </w:r>
      <w:r w:rsidR="00397CA5">
        <w:rPr>
          <w:i/>
          <w:iCs/>
        </w:rPr>
        <w:t xml:space="preserve"> Überstunden</w:t>
      </w:r>
      <w:r>
        <w:rPr>
          <w:i/>
          <w:iCs/>
        </w:rPr>
        <w:t xml:space="preserve"> jedoch vorgängig </w:t>
      </w:r>
      <w:r w:rsidR="002626BF">
        <w:rPr>
          <w:i/>
          <w:iCs/>
        </w:rPr>
        <w:t>der vorgesetzten Stelle</w:t>
      </w:r>
      <w:r>
        <w:rPr>
          <w:i/>
          <w:iCs/>
        </w:rPr>
        <w:t xml:space="preserve"> gemeldet bzw. von diese</w:t>
      </w:r>
      <w:r w:rsidR="002626BF">
        <w:rPr>
          <w:i/>
          <w:iCs/>
        </w:rPr>
        <w:t>r</w:t>
      </w:r>
      <w:r>
        <w:rPr>
          <w:i/>
          <w:iCs/>
        </w:rPr>
        <w:t xml:space="preserve"> genehmigt werden. </w:t>
      </w:r>
    </w:p>
    <w:p w14:paraId="55EE1994" w14:textId="08F5A367" w:rsidR="00397DFA" w:rsidRDefault="00B11BC5" w:rsidP="00BD5220">
      <w:pPr>
        <w:pStyle w:val="A0"/>
        <w:rPr>
          <w:i/>
          <w:iCs/>
        </w:rPr>
      </w:pPr>
      <w:r>
        <w:rPr>
          <w:i/>
          <w:iCs/>
        </w:rPr>
        <w:t xml:space="preserve">Alternativ ist </w:t>
      </w:r>
      <w:r w:rsidR="00397DFA">
        <w:rPr>
          <w:i/>
          <w:iCs/>
        </w:rPr>
        <w:t>eine Regelung</w:t>
      </w:r>
      <w:r w:rsidR="002626BF">
        <w:rPr>
          <w:i/>
          <w:iCs/>
        </w:rPr>
        <w:t xml:space="preserve"> möglich</w:t>
      </w:r>
      <w:r w:rsidR="00397DFA">
        <w:rPr>
          <w:i/>
          <w:iCs/>
        </w:rPr>
        <w:t>, wonach</w:t>
      </w:r>
      <w:r w:rsidR="004A4ACA">
        <w:rPr>
          <w:i/>
          <w:iCs/>
        </w:rPr>
        <w:t xml:space="preserve"> bei Arbeit</w:t>
      </w:r>
      <w:r w:rsidR="00397DFA">
        <w:rPr>
          <w:i/>
          <w:iCs/>
        </w:rPr>
        <w:t xml:space="preserve"> im Homeoffice </w:t>
      </w:r>
      <w:r w:rsidR="00B11CAC">
        <w:rPr>
          <w:i/>
          <w:iCs/>
        </w:rPr>
        <w:t xml:space="preserve">überhaupt </w:t>
      </w:r>
      <w:r w:rsidR="00397DFA">
        <w:rPr>
          <w:i/>
          <w:iCs/>
        </w:rPr>
        <w:t xml:space="preserve">keine </w:t>
      </w:r>
      <w:r w:rsidR="00397DFA" w:rsidRPr="00B454AE">
        <w:rPr>
          <w:i/>
          <w:iCs/>
        </w:rPr>
        <w:t>Überstunden</w:t>
      </w:r>
      <w:r w:rsidR="00397DFA">
        <w:rPr>
          <w:i/>
          <w:iCs/>
        </w:rPr>
        <w:t xml:space="preserve"> geleistet werden dürfen. </w:t>
      </w:r>
    </w:p>
    <w:p w14:paraId="5E683CA9" w14:textId="4AE80A11" w:rsidR="00397DFA" w:rsidRDefault="00397DFA" w:rsidP="00EB2869">
      <w:pPr>
        <w:pStyle w:val="A0"/>
        <w:rPr>
          <w:i/>
          <w:iCs/>
        </w:rPr>
      </w:pPr>
      <w:r>
        <w:rPr>
          <w:i/>
          <w:iCs/>
        </w:rPr>
        <w:t>Die Art der Zeiterfassung ist je nach anwendbarem kommunalem oder kantonalem Recht unterschiedlich</w:t>
      </w:r>
      <w:r w:rsidR="001401A4">
        <w:rPr>
          <w:i/>
          <w:iCs/>
        </w:rPr>
        <w:t xml:space="preserve"> geregelt</w:t>
      </w:r>
      <w:r>
        <w:rPr>
          <w:i/>
          <w:iCs/>
        </w:rPr>
        <w:t xml:space="preserve"> und Absatz </w:t>
      </w:r>
      <w:r w:rsidR="00B11CAC">
        <w:rPr>
          <w:i/>
          <w:iCs/>
        </w:rPr>
        <w:t>5</w:t>
      </w:r>
      <w:r>
        <w:rPr>
          <w:i/>
          <w:iCs/>
        </w:rPr>
        <w:t xml:space="preserve"> </w:t>
      </w:r>
      <w:r w:rsidR="00BD5220">
        <w:rPr>
          <w:i/>
          <w:iCs/>
        </w:rPr>
        <w:t xml:space="preserve">ist </w:t>
      </w:r>
      <w:r>
        <w:rPr>
          <w:i/>
          <w:iCs/>
        </w:rPr>
        <w:t>entsprechend anzupassen. Existiert ein Zeiterfassungssystem ist die im Homeoffice geleistete Arbeitszeit manuell</w:t>
      </w:r>
      <w:r w:rsidR="00D328DA">
        <w:rPr>
          <w:i/>
          <w:iCs/>
        </w:rPr>
        <w:t xml:space="preserve"> mit dem Vermerk «Homeoffice» </w:t>
      </w:r>
      <w:r>
        <w:rPr>
          <w:i/>
          <w:iCs/>
        </w:rPr>
        <w:t xml:space="preserve">zu erfassen oder auf einem hierfür vorgesehenen Meldeformular einzutragen und vom Vorgesetzten visieren zu lassen. </w:t>
      </w:r>
    </w:p>
    <w:p w14:paraId="11511E84" w14:textId="0787C925" w:rsidR="000D0F9E" w:rsidRDefault="000D0F9E" w:rsidP="00B454AE">
      <w:pPr>
        <w:pStyle w:val="berschrift4"/>
      </w:pPr>
      <w:r>
        <w:t xml:space="preserve">Art. </w:t>
      </w:r>
      <w:r w:rsidR="00B454AE">
        <w:t>8</w:t>
      </w:r>
      <w:r>
        <w:tab/>
        <w:t>Infrastruktur</w:t>
      </w:r>
    </w:p>
    <w:p w14:paraId="5CFF2157" w14:textId="1C3D6277" w:rsidR="00227492" w:rsidRDefault="00227492" w:rsidP="00B454AE">
      <w:pPr>
        <w:pStyle w:val="A0"/>
        <w:keepNext/>
        <w:rPr>
          <w:b/>
          <w:bCs/>
          <w:i/>
          <w:iCs/>
        </w:rPr>
      </w:pPr>
      <w:bookmarkStart w:id="13" w:name="_Hlk99032717"/>
      <w:r w:rsidRPr="00227492">
        <w:rPr>
          <w:b/>
          <w:bCs/>
          <w:i/>
          <w:iCs/>
        </w:rPr>
        <w:t>Variante 1:</w:t>
      </w:r>
      <w:r>
        <w:rPr>
          <w:b/>
          <w:bCs/>
          <w:i/>
          <w:iCs/>
        </w:rPr>
        <w:t xml:space="preserve"> </w:t>
      </w:r>
      <w:r w:rsidR="009D486A">
        <w:rPr>
          <w:b/>
          <w:bCs/>
          <w:i/>
          <w:iCs/>
        </w:rPr>
        <w:t xml:space="preserve">von der Arbeitgeberin </w:t>
      </w:r>
      <w:r>
        <w:rPr>
          <w:b/>
          <w:bCs/>
          <w:i/>
          <w:iCs/>
        </w:rPr>
        <w:t xml:space="preserve">zur Verfügung gestelltes Gerät </w:t>
      </w:r>
    </w:p>
    <w:p w14:paraId="64851582" w14:textId="4A944792" w:rsidR="00227492" w:rsidRDefault="00BE4A0C" w:rsidP="00227492">
      <w:pPr>
        <w:pStyle w:val="A0"/>
      </w:pPr>
      <w:bookmarkStart w:id="14" w:name="_Hlk99032708"/>
      <w:bookmarkEnd w:id="13"/>
      <w:r>
        <w:rPr>
          <w:vertAlign w:val="superscript"/>
        </w:rPr>
        <w:t xml:space="preserve">1 </w:t>
      </w:r>
      <w:r w:rsidR="009E26AA">
        <w:t xml:space="preserve">Arbeit im </w:t>
      </w:r>
      <w:r>
        <w:t xml:space="preserve">Homeoffice wird mit </w:t>
      </w:r>
      <w:r w:rsidR="00216B24" w:rsidRPr="00216B24">
        <w:t>den</w:t>
      </w:r>
      <w:r>
        <w:t xml:space="preserve"> von der </w:t>
      </w:r>
      <w:r w:rsidRPr="00216B24">
        <w:t xml:space="preserve">Arbeitgeberin </w:t>
      </w:r>
      <w:r w:rsidR="00216B24">
        <w:t xml:space="preserve">bereitgestellten </w:t>
      </w:r>
      <w:r w:rsidR="00563C77" w:rsidRPr="00216B24">
        <w:t>elektronischen Arbeitsgeräten</w:t>
      </w:r>
      <w:r w:rsidRPr="00216B24">
        <w:t xml:space="preserve"> </w:t>
      </w:r>
      <w:r>
        <w:t xml:space="preserve">geleistet. Die Speicherung von geschäftlichen Daten auf privaten Speichermedien ist </w:t>
      </w:r>
      <w:r w:rsidR="00CF7C68">
        <w:t>unzulässig</w:t>
      </w:r>
      <w:r>
        <w:t xml:space="preserve">. </w:t>
      </w:r>
    </w:p>
    <w:p w14:paraId="540F5228" w14:textId="4B02249E" w:rsidR="009D486A" w:rsidRPr="009D486A" w:rsidRDefault="009D486A" w:rsidP="009D486A">
      <w:pPr>
        <w:pStyle w:val="A0"/>
      </w:pPr>
      <w:r>
        <w:rPr>
          <w:vertAlign w:val="superscript"/>
        </w:rPr>
        <w:t>2</w:t>
      </w:r>
      <w:r>
        <w:t xml:space="preserve"> </w:t>
      </w:r>
      <w:r w:rsidR="00216B24">
        <w:t>Die zur Verfügung gestellten elektronischen Arbeitsgeräte sind</w:t>
      </w:r>
      <w:r>
        <w:t xml:space="preserve"> ausschliesslich für den geschäftlichen Gebrauch</w:t>
      </w:r>
      <w:r w:rsidR="009E26AA">
        <w:t xml:space="preserve"> bestimmt</w:t>
      </w:r>
      <w:r>
        <w:t xml:space="preserve">. </w:t>
      </w:r>
      <w:r w:rsidR="00216B24">
        <w:t>Sie dürfen</w:t>
      </w:r>
      <w:r>
        <w:t xml:space="preserve"> Dritten, einschliesslich Familienmitglieder</w:t>
      </w:r>
      <w:r w:rsidR="002F38DA">
        <w:t>n</w:t>
      </w:r>
      <w:r>
        <w:t xml:space="preserve">, nicht überlassen werden. </w:t>
      </w:r>
    </w:p>
    <w:p w14:paraId="4B1B7B8E" w14:textId="77777777" w:rsidR="00216B24" w:rsidRDefault="009D486A" w:rsidP="00227492">
      <w:pPr>
        <w:pStyle w:val="A0"/>
      </w:pPr>
      <w:r>
        <w:rPr>
          <w:vertAlign w:val="superscript"/>
        </w:rPr>
        <w:t>3</w:t>
      </w:r>
      <w:r w:rsidR="00BE4A0C">
        <w:rPr>
          <w:vertAlign w:val="superscript"/>
        </w:rPr>
        <w:t xml:space="preserve"> </w:t>
      </w:r>
      <w:r w:rsidR="00BE4A0C">
        <w:t xml:space="preserve">Bei Bedarf dürfen für die Arbeit im Homeoffice Tastatur und Maus des persönlichen Arbeitsplatzes mit nach Hause genommen werden. </w:t>
      </w:r>
    </w:p>
    <w:p w14:paraId="70A57230" w14:textId="21652763" w:rsidR="00BE4A0C" w:rsidRDefault="00216B24" w:rsidP="00227492">
      <w:pPr>
        <w:pStyle w:val="A0"/>
      </w:pPr>
      <w:r>
        <w:rPr>
          <w:vertAlign w:val="superscript"/>
        </w:rPr>
        <w:t xml:space="preserve">4 </w:t>
      </w:r>
      <w:r w:rsidR="003B73A0">
        <w:t>Die für Arbeit im Homeoffice zur Verfügung gestellten</w:t>
      </w:r>
      <w:r>
        <w:t xml:space="preserve"> Arbeitsmittel </w:t>
      </w:r>
      <w:r w:rsidR="003B73A0">
        <w:t>verbleiben im Eigentum</w:t>
      </w:r>
      <w:r w:rsidR="00BE4A0C">
        <w:t xml:space="preserve"> der Arbeitgeberin. </w:t>
      </w:r>
    </w:p>
    <w:p w14:paraId="7D8DADB4" w14:textId="48EE840E" w:rsidR="004D015E" w:rsidRDefault="00216B24" w:rsidP="00227492">
      <w:pPr>
        <w:pStyle w:val="A0"/>
      </w:pPr>
      <w:r>
        <w:rPr>
          <w:vertAlign w:val="superscript"/>
        </w:rPr>
        <w:t>5</w:t>
      </w:r>
      <w:r w:rsidR="004D015E">
        <w:rPr>
          <w:vertAlign w:val="superscript"/>
        </w:rPr>
        <w:t xml:space="preserve"> </w:t>
      </w:r>
      <w:r w:rsidR="00CF7C68">
        <w:t>Die Mitarbeitenden müssen über eine leistungsfähige Internetverbindung verfügen, damit ein störungsfreier Zugriff auf die IT-Systeme der Arbeitgeberin gewährleistet ist</w:t>
      </w:r>
      <w:r w:rsidR="009D486A">
        <w:t>.</w:t>
      </w:r>
    </w:p>
    <w:p w14:paraId="0439BDA1" w14:textId="42AEF533" w:rsidR="00227492" w:rsidRDefault="00227492" w:rsidP="00227492">
      <w:pPr>
        <w:pStyle w:val="A0"/>
        <w:rPr>
          <w:b/>
          <w:bCs/>
          <w:i/>
          <w:iCs/>
        </w:rPr>
      </w:pPr>
      <w:bookmarkStart w:id="15" w:name="_Hlk99032738"/>
      <w:bookmarkEnd w:id="14"/>
      <w:r>
        <w:rPr>
          <w:b/>
          <w:bCs/>
          <w:i/>
          <w:iCs/>
        </w:rPr>
        <w:t xml:space="preserve">Variante 2: eigenes Gerät </w:t>
      </w:r>
    </w:p>
    <w:p w14:paraId="47A1BE26" w14:textId="100AB6C9" w:rsidR="00BE4A0C" w:rsidRPr="00227492" w:rsidRDefault="009D486A" w:rsidP="006C72AD">
      <w:pPr>
        <w:pStyle w:val="A0"/>
      </w:pPr>
      <w:bookmarkStart w:id="16" w:name="_Hlk99112417"/>
      <w:r w:rsidRPr="002F38DA">
        <w:rPr>
          <w:vertAlign w:val="superscript"/>
        </w:rPr>
        <w:t xml:space="preserve">1 </w:t>
      </w:r>
      <w:r w:rsidR="00F8123C">
        <w:t xml:space="preserve">Die </w:t>
      </w:r>
      <w:r w:rsidR="00B50AE5" w:rsidRPr="002F38DA">
        <w:t>Mitarbeitende</w:t>
      </w:r>
      <w:r w:rsidR="00F8123C">
        <w:t>n</w:t>
      </w:r>
      <w:r w:rsidR="00BE4A0C" w:rsidRPr="002F38DA">
        <w:t xml:space="preserve"> </w:t>
      </w:r>
      <w:r w:rsidR="006C72AD" w:rsidRPr="002F38DA">
        <w:t xml:space="preserve">benützen für die Arbeit </w:t>
      </w:r>
      <w:r w:rsidR="00BE4A0C" w:rsidRPr="002F38DA">
        <w:t xml:space="preserve">im Homeoffice </w:t>
      </w:r>
      <w:r w:rsidR="00216B24">
        <w:t>ihre eigenen elektronischen</w:t>
      </w:r>
      <w:r w:rsidR="00BE4A0C" w:rsidRPr="002F38DA">
        <w:t xml:space="preserve"> </w:t>
      </w:r>
      <w:r w:rsidR="00216B24">
        <w:t>Arbeitsge</w:t>
      </w:r>
      <w:r w:rsidR="00BE4A0C" w:rsidRPr="002F38DA">
        <w:t>rät</w:t>
      </w:r>
      <w:r w:rsidR="00216B24">
        <w:t>e</w:t>
      </w:r>
      <w:r w:rsidR="006C72AD" w:rsidRPr="002F38DA">
        <w:t xml:space="preserve">. </w:t>
      </w:r>
    </w:p>
    <w:p w14:paraId="1304F127" w14:textId="0C77A486" w:rsidR="009D486A" w:rsidRPr="004D015E" w:rsidRDefault="009D486A" w:rsidP="009D486A">
      <w:pPr>
        <w:pStyle w:val="A0"/>
      </w:pPr>
      <w:r>
        <w:rPr>
          <w:vertAlign w:val="superscript"/>
        </w:rPr>
        <w:t xml:space="preserve">2 </w:t>
      </w:r>
      <w:r w:rsidR="00B50AE5">
        <w:t>Die Mitarbeitenden</w:t>
      </w:r>
      <w:r>
        <w:t xml:space="preserve"> </w:t>
      </w:r>
      <w:r w:rsidR="00B50AE5">
        <w:t>müssen über</w:t>
      </w:r>
      <w:r>
        <w:t xml:space="preserve"> eine leistungsfähige Internetverbindung </w:t>
      </w:r>
      <w:r w:rsidR="00B50AE5">
        <w:t>verfügen</w:t>
      </w:r>
      <w:r>
        <w:t xml:space="preserve">, </w:t>
      </w:r>
      <w:r w:rsidR="00CF7C68">
        <w:t>damit ein störungsfreier Zugriff auf die IT-Systeme der Arbeitgeberin gewährleistet ist.</w:t>
      </w:r>
      <w:r>
        <w:t xml:space="preserve"> </w:t>
      </w:r>
    </w:p>
    <w:bookmarkEnd w:id="15"/>
    <w:bookmarkEnd w:id="16"/>
    <w:p w14:paraId="4D018343" w14:textId="1CC5678A" w:rsidR="00227492" w:rsidRDefault="009D486A" w:rsidP="002F38DA">
      <w:pPr>
        <w:pStyle w:val="A0"/>
        <w:keepNext/>
        <w:rPr>
          <w:i/>
          <w:iCs/>
        </w:rPr>
      </w:pPr>
      <w:r>
        <w:rPr>
          <w:i/>
          <w:iCs/>
          <w:u w:val="single"/>
        </w:rPr>
        <w:lastRenderedPageBreak/>
        <w:t>Bemerkungen</w:t>
      </w:r>
      <w:r>
        <w:rPr>
          <w:i/>
          <w:iCs/>
        </w:rPr>
        <w:t>:</w:t>
      </w:r>
    </w:p>
    <w:p w14:paraId="696449B2" w14:textId="5C83AE30" w:rsidR="00216B24" w:rsidRDefault="00216B24" w:rsidP="00227492">
      <w:pPr>
        <w:pStyle w:val="A0"/>
        <w:rPr>
          <w:i/>
          <w:iCs/>
        </w:rPr>
      </w:pPr>
      <w:r>
        <w:rPr>
          <w:i/>
          <w:iCs/>
        </w:rPr>
        <w:t xml:space="preserve">Von der Terminologie «elektronische Arbeitsgeräte» werden neben dem Desktop-PC, Notebook oder Tablet-PC auch Smartphones erfasst. Es ist deshalb in der Vereinbarung mit den Mitarbeitenden im Homeoffice festzuhalten, welche elektronischen Arbeitsgeräte den Mitarbeitenden zur Verfügung gestellt werden. Es ist insbesondere zu vereinbaren, ob für die Arbeit im Homeoffice das private Smartphone verwendet </w:t>
      </w:r>
      <w:r w:rsidR="008242A8">
        <w:rPr>
          <w:i/>
          <w:iCs/>
        </w:rPr>
        <w:t xml:space="preserve">oder ein geschäftliches Gerät zur Verfügung gestellt wird </w:t>
      </w:r>
      <w:r>
        <w:rPr>
          <w:i/>
          <w:iCs/>
        </w:rPr>
        <w:t xml:space="preserve">(für die Telefonie oder den Abruf von Passwörtern für einen sicheren VPN-Zugang in das IT-System der Arbeitgeberin). </w:t>
      </w:r>
    </w:p>
    <w:p w14:paraId="7FE80BBE" w14:textId="70FD1882" w:rsidR="003B73A0" w:rsidRDefault="003B73A0" w:rsidP="00227492">
      <w:pPr>
        <w:pStyle w:val="A0"/>
        <w:rPr>
          <w:i/>
          <w:iCs/>
        </w:rPr>
      </w:pPr>
      <w:r>
        <w:rPr>
          <w:i/>
          <w:iCs/>
        </w:rPr>
        <w:t xml:space="preserve">Diskutabel ist, ob auch der Bezug von Büromaterial für die Arbeit zu Hause zu regeln ist. </w:t>
      </w:r>
      <w:r w:rsidR="00C76E28">
        <w:rPr>
          <w:i/>
          <w:iCs/>
        </w:rPr>
        <w:t xml:space="preserve">Allerdings </w:t>
      </w:r>
      <w:r w:rsidR="008242A8">
        <w:rPr>
          <w:i/>
          <w:iCs/>
        </w:rPr>
        <w:t>sind</w:t>
      </w:r>
      <w:r w:rsidR="00C76E28">
        <w:rPr>
          <w:i/>
          <w:iCs/>
        </w:rPr>
        <w:t xml:space="preserve"> </w:t>
      </w:r>
      <w:r w:rsidR="008242A8">
        <w:rPr>
          <w:i/>
          <w:iCs/>
        </w:rPr>
        <w:t xml:space="preserve">zur Gewährleistung der Datensicherheit </w:t>
      </w:r>
      <w:r w:rsidR="00C76E28">
        <w:rPr>
          <w:i/>
          <w:iCs/>
        </w:rPr>
        <w:t xml:space="preserve">gemäss Art. 12 Dokumente nicht zu Hause, sondern </w:t>
      </w:r>
      <w:r w:rsidR="008242A8">
        <w:rPr>
          <w:i/>
          <w:iCs/>
        </w:rPr>
        <w:t>in den Büroräumlichkeiten</w:t>
      </w:r>
      <w:r w:rsidR="00C76E28">
        <w:rPr>
          <w:i/>
          <w:iCs/>
        </w:rPr>
        <w:t xml:space="preserve"> der Arbeitgeberin </w:t>
      </w:r>
      <w:r w:rsidR="008242A8">
        <w:rPr>
          <w:i/>
          <w:iCs/>
        </w:rPr>
        <w:t>auszudrucken</w:t>
      </w:r>
      <w:r w:rsidR="00C76E28">
        <w:rPr>
          <w:i/>
          <w:iCs/>
        </w:rPr>
        <w:t xml:space="preserve">. Damit </w:t>
      </w:r>
      <w:r w:rsidR="00AB2E3C">
        <w:rPr>
          <w:i/>
          <w:iCs/>
        </w:rPr>
        <w:t>dürfte</w:t>
      </w:r>
      <w:r w:rsidR="00C76E28">
        <w:rPr>
          <w:i/>
          <w:iCs/>
        </w:rPr>
        <w:t xml:space="preserve"> der Bedarf nach Büromaterial </w:t>
      </w:r>
      <w:r w:rsidR="008242A8">
        <w:rPr>
          <w:i/>
          <w:iCs/>
        </w:rPr>
        <w:t xml:space="preserve">im Homeoffice </w:t>
      </w:r>
      <w:r w:rsidR="00AB2E3C">
        <w:rPr>
          <w:i/>
          <w:iCs/>
        </w:rPr>
        <w:t>in der Regel gering sein</w:t>
      </w:r>
      <w:r w:rsidR="00C76E28">
        <w:rPr>
          <w:i/>
          <w:iCs/>
        </w:rPr>
        <w:t xml:space="preserve"> (Notizblock, Schreibzeug) und muss nicht im Homeoffice-Reglement geregelt werden, sondern kann bei Bedarf Gegenstand der Homeoffice-Vereinbarung sein.  </w:t>
      </w:r>
    </w:p>
    <w:p w14:paraId="1FE606B5" w14:textId="20EF46E5" w:rsidR="002626BF" w:rsidRDefault="002626BF" w:rsidP="00227492">
      <w:pPr>
        <w:pStyle w:val="A0"/>
        <w:rPr>
          <w:i/>
          <w:iCs/>
        </w:rPr>
      </w:pPr>
      <w:r>
        <w:rPr>
          <w:i/>
          <w:iCs/>
        </w:rPr>
        <w:t>Auch bei der Variante 2 «Nutzung eines eigenes elektronischen Arbeitsgeräts» kann der Zusatz «</w:t>
      </w:r>
      <w:r>
        <w:t xml:space="preserve">Die Speicherung von geschäftlichen Daten auf privaten Speichermedien ist unzulässig.» </w:t>
      </w:r>
      <w:r w:rsidRPr="002626BF">
        <w:rPr>
          <w:i/>
          <w:iCs/>
        </w:rPr>
        <w:t>eingefügt werden</w:t>
      </w:r>
      <w:r>
        <w:rPr>
          <w:i/>
          <w:iCs/>
        </w:rPr>
        <w:t xml:space="preserve">, sofern </w:t>
      </w:r>
      <w:r w:rsidR="008242A8">
        <w:rPr>
          <w:i/>
          <w:iCs/>
        </w:rPr>
        <w:t>der Zugang in das IT-System der Arbeitgeberin und die</w:t>
      </w:r>
      <w:r>
        <w:rPr>
          <w:i/>
          <w:iCs/>
        </w:rPr>
        <w:t xml:space="preserve"> Arbeit</w:t>
      </w:r>
      <w:r w:rsidR="00397CA5">
        <w:rPr>
          <w:i/>
          <w:iCs/>
        </w:rPr>
        <w:t xml:space="preserve"> im Homeoffice</w:t>
      </w:r>
      <w:r>
        <w:rPr>
          <w:i/>
          <w:iCs/>
        </w:rPr>
        <w:t xml:space="preserve"> über einen VPN-Zugang erfolgt. </w:t>
      </w:r>
    </w:p>
    <w:p w14:paraId="700C56B6" w14:textId="15FA422F" w:rsidR="000D0F9E" w:rsidRDefault="000D0F9E" w:rsidP="000D0F9E">
      <w:pPr>
        <w:pStyle w:val="berschrift4"/>
      </w:pPr>
      <w:r>
        <w:t xml:space="preserve">Art. </w:t>
      </w:r>
      <w:r w:rsidR="00B454AE">
        <w:t>9</w:t>
      </w:r>
      <w:r>
        <w:tab/>
        <w:t>Kostenregelung</w:t>
      </w:r>
    </w:p>
    <w:p w14:paraId="1D8CC21F" w14:textId="35AA3569" w:rsidR="00227492" w:rsidRDefault="004D220D" w:rsidP="00227492">
      <w:pPr>
        <w:pStyle w:val="A0"/>
      </w:pPr>
      <w:bookmarkStart w:id="17" w:name="_Hlk99093283"/>
      <w:r>
        <w:rPr>
          <w:vertAlign w:val="superscript"/>
        </w:rPr>
        <w:t xml:space="preserve">1 </w:t>
      </w:r>
      <w:r w:rsidR="00994B79">
        <w:t xml:space="preserve">Die Arbeitgeberin übernimmt keine Kosten für die Einrichtung, den Unterhalt oder Betrieb des Arbeitsplatzes </w:t>
      </w:r>
      <w:r w:rsidR="009E26AA">
        <w:t xml:space="preserve">für die Arbeit </w:t>
      </w:r>
      <w:r w:rsidR="00994B79">
        <w:t xml:space="preserve">im Homeoffice. </w:t>
      </w:r>
    </w:p>
    <w:p w14:paraId="10C971E6" w14:textId="35237747" w:rsidR="004D220D" w:rsidRDefault="004D220D" w:rsidP="00227492">
      <w:pPr>
        <w:pStyle w:val="A0"/>
      </w:pPr>
      <w:r>
        <w:rPr>
          <w:vertAlign w:val="superscript"/>
        </w:rPr>
        <w:t xml:space="preserve">2 </w:t>
      </w:r>
      <w:r w:rsidR="0039301C">
        <w:t xml:space="preserve">Die notwendige private IT-Infrastruktur inkl. leistungsfähiger Internetverbindung </w:t>
      </w:r>
      <w:r w:rsidR="00B454AE">
        <w:t xml:space="preserve">für die Arbeit im Homeoffice </w:t>
      </w:r>
      <w:r w:rsidR="0039301C">
        <w:t xml:space="preserve">wird von den Mitarbeitenden auf eigene Kosten zur Verfügung gestellt. </w:t>
      </w:r>
      <w:r>
        <w:t xml:space="preserve"> </w:t>
      </w:r>
    </w:p>
    <w:p w14:paraId="56C1A4F6" w14:textId="319F41ED" w:rsidR="004D220D" w:rsidRPr="004D220D" w:rsidRDefault="004D220D" w:rsidP="00227492">
      <w:pPr>
        <w:pStyle w:val="A0"/>
      </w:pPr>
      <w:r w:rsidRPr="002F38DA">
        <w:rPr>
          <w:vertAlign w:val="superscript"/>
        </w:rPr>
        <w:t xml:space="preserve">3 </w:t>
      </w:r>
      <w:r w:rsidRPr="002F38DA">
        <w:t xml:space="preserve">Ordnet die Arbeitgeberin </w:t>
      </w:r>
      <w:r w:rsidR="009E26AA">
        <w:t>Arbeit im</w:t>
      </w:r>
      <w:r w:rsidRPr="002F38DA">
        <w:t xml:space="preserve"> Homeoffice an, vergütet sie den betroffenen Mitarbeitenden daraus entstehende zusätzliche Kosten.</w:t>
      </w:r>
    </w:p>
    <w:bookmarkEnd w:id="17"/>
    <w:p w14:paraId="7B083B06" w14:textId="6FF328DC" w:rsidR="00994B79" w:rsidRDefault="00994B79" w:rsidP="00227492">
      <w:pPr>
        <w:pStyle w:val="A0"/>
        <w:rPr>
          <w:i/>
          <w:iCs/>
        </w:rPr>
      </w:pPr>
      <w:r w:rsidRPr="004D220D">
        <w:rPr>
          <w:i/>
          <w:iCs/>
          <w:u w:val="single"/>
        </w:rPr>
        <w:t>Bemerkungen</w:t>
      </w:r>
      <w:r>
        <w:rPr>
          <w:i/>
          <w:iCs/>
        </w:rPr>
        <w:t>:</w:t>
      </w:r>
    </w:p>
    <w:p w14:paraId="302F7EF8" w14:textId="7C35BD2F" w:rsidR="004D220D" w:rsidRDefault="00994B79" w:rsidP="00994B79">
      <w:pPr>
        <w:pStyle w:val="A0"/>
        <w:rPr>
          <w:i/>
          <w:iCs/>
        </w:rPr>
      </w:pPr>
      <w:r w:rsidRPr="00994B79">
        <w:rPr>
          <w:i/>
          <w:iCs/>
        </w:rPr>
        <w:t xml:space="preserve">Die Kosten für einen Homeoffice-Arbeitsplatz müssen von den </w:t>
      </w:r>
      <w:r w:rsidR="00F07AE4">
        <w:rPr>
          <w:i/>
          <w:iCs/>
        </w:rPr>
        <w:t>Mitarbeitenden</w:t>
      </w:r>
      <w:r w:rsidR="00F07AE4" w:rsidRPr="00994B79">
        <w:rPr>
          <w:i/>
          <w:iCs/>
        </w:rPr>
        <w:t xml:space="preserve"> </w:t>
      </w:r>
      <w:r w:rsidRPr="00994B79">
        <w:rPr>
          <w:i/>
          <w:iCs/>
        </w:rPr>
        <w:t xml:space="preserve">getragen werden, wenn </w:t>
      </w:r>
      <w:r w:rsidR="009E26AA">
        <w:rPr>
          <w:i/>
          <w:iCs/>
        </w:rPr>
        <w:t xml:space="preserve">Arbeit im </w:t>
      </w:r>
      <w:r w:rsidRPr="00994B79">
        <w:rPr>
          <w:i/>
          <w:iCs/>
        </w:rPr>
        <w:t xml:space="preserve">Homeoffice auf ihren </w:t>
      </w:r>
      <w:r w:rsidR="00B454AE">
        <w:rPr>
          <w:i/>
          <w:iCs/>
        </w:rPr>
        <w:t>Antrag</w:t>
      </w:r>
      <w:r w:rsidR="00CF7C68">
        <w:rPr>
          <w:i/>
          <w:iCs/>
        </w:rPr>
        <w:t xml:space="preserve"> </w:t>
      </w:r>
      <w:r w:rsidR="00B454AE">
        <w:rPr>
          <w:i/>
          <w:iCs/>
        </w:rPr>
        <w:t xml:space="preserve">hin </w:t>
      </w:r>
      <w:r>
        <w:rPr>
          <w:i/>
          <w:iCs/>
        </w:rPr>
        <w:t xml:space="preserve">mit der Arbeitgeberin </w:t>
      </w:r>
      <w:r w:rsidR="00CF7C68">
        <w:rPr>
          <w:i/>
          <w:iCs/>
        </w:rPr>
        <w:t>vereinbart</w:t>
      </w:r>
      <w:r w:rsidRPr="00994B79">
        <w:rPr>
          <w:i/>
          <w:iCs/>
        </w:rPr>
        <w:t xml:space="preserve"> wird. Dies dürfte der Regel</w:t>
      </w:r>
      <w:r w:rsidR="00CF7C68">
        <w:rPr>
          <w:i/>
          <w:iCs/>
        </w:rPr>
        <w:t>f</w:t>
      </w:r>
      <w:r w:rsidRPr="00994B79">
        <w:rPr>
          <w:i/>
          <w:iCs/>
        </w:rPr>
        <w:t xml:space="preserve">all sein. </w:t>
      </w:r>
    </w:p>
    <w:p w14:paraId="5E736273" w14:textId="52CD8FBD" w:rsidR="00994B79" w:rsidRDefault="00994B79" w:rsidP="00994B79">
      <w:pPr>
        <w:pStyle w:val="A0"/>
        <w:rPr>
          <w:i/>
          <w:iCs/>
        </w:rPr>
      </w:pPr>
      <w:r w:rsidRPr="00994B79">
        <w:rPr>
          <w:i/>
          <w:iCs/>
        </w:rPr>
        <w:t xml:space="preserve">Anders sieht es aus, wenn </w:t>
      </w:r>
      <w:r w:rsidR="009E26AA">
        <w:rPr>
          <w:i/>
          <w:iCs/>
        </w:rPr>
        <w:t xml:space="preserve">Arbeit im </w:t>
      </w:r>
      <w:r w:rsidRPr="00CF7C68">
        <w:rPr>
          <w:i/>
          <w:iCs/>
        </w:rPr>
        <w:t xml:space="preserve">Homeoffice </w:t>
      </w:r>
      <w:r w:rsidRPr="00994B79">
        <w:rPr>
          <w:i/>
          <w:iCs/>
        </w:rPr>
        <w:t>einseitig</w:t>
      </w:r>
      <w:r w:rsidR="009E26AA">
        <w:rPr>
          <w:i/>
          <w:iCs/>
        </w:rPr>
        <w:t xml:space="preserve"> und ausnahmsweise</w:t>
      </w:r>
      <w:r w:rsidRPr="00994B79">
        <w:rPr>
          <w:i/>
          <w:iCs/>
        </w:rPr>
        <w:t xml:space="preserve"> </w:t>
      </w:r>
      <w:r w:rsidR="005478D2">
        <w:rPr>
          <w:i/>
          <w:iCs/>
        </w:rPr>
        <w:t xml:space="preserve">(vgl. Art. 4 Abs. 2) </w:t>
      </w:r>
      <w:r w:rsidRPr="00994B79">
        <w:rPr>
          <w:i/>
          <w:iCs/>
        </w:rPr>
        <w:t xml:space="preserve">von der Arbeitgeberin </w:t>
      </w:r>
      <w:r w:rsidR="004D220D">
        <w:rPr>
          <w:i/>
          <w:iCs/>
        </w:rPr>
        <w:t xml:space="preserve">gestützt auf ihr </w:t>
      </w:r>
      <w:r w:rsidR="004D220D" w:rsidRPr="00CF7C68">
        <w:rPr>
          <w:i/>
          <w:iCs/>
        </w:rPr>
        <w:t xml:space="preserve">Weisungsrecht </w:t>
      </w:r>
      <w:r w:rsidRPr="00CF7C68">
        <w:rPr>
          <w:i/>
          <w:iCs/>
        </w:rPr>
        <w:t xml:space="preserve">angeordnet </w:t>
      </w:r>
      <w:r w:rsidR="005B19F8">
        <w:rPr>
          <w:i/>
          <w:iCs/>
        </w:rPr>
        <w:t>wird</w:t>
      </w:r>
      <w:r w:rsidRPr="00277D37">
        <w:rPr>
          <w:i/>
          <w:iCs/>
        </w:rPr>
        <w:t>; diesfalls ist die Arbeitgeberin entschädigungspflichtig.</w:t>
      </w:r>
    </w:p>
    <w:p w14:paraId="3289DC58" w14:textId="681F988E" w:rsidR="004D220D" w:rsidRDefault="004D220D" w:rsidP="00994B79">
      <w:pPr>
        <w:pStyle w:val="A0"/>
        <w:rPr>
          <w:i/>
          <w:iCs/>
        </w:rPr>
      </w:pPr>
      <w:r>
        <w:rPr>
          <w:i/>
          <w:iCs/>
        </w:rPr>
        <w:lastRenderedPageBreak/>
        <w:t xml:space="preserve">Nochmals anders ist die Rechtslage, wenn </w:t>
      </w:r>
      <w:r w:rsidR="009E26AA">
        <w:rPr>
          <w:i/>
          <w:iCs/>
        </w:rPr>
        <w:t xml:space="preserve">Arbeit im </w:t>
      </w:r>
      <w:r>
        <w:rPr>
          <w:i/>
          <w:iCs/>
        </w:rPr>
        <w:t xml:space="preserve">Homeoffice wie im </w:t>
      </w:r>
      <w:r w:rsidR="00AD50AB">
        <w:rPr>
          <w:i/>
          <w:iCs/>
        </w:rPr>
        <w:t>Frühjahr</w:t>
      </w:r>
      <w:r>
        <w:rPr>
          <w:i/>
          <w:iCs/>
        </w:rPr>
        <w:t xml:space="preserve"> 2020 vom Bundesrat angeordnet wird. Diesfalls gelten die in diesem Zusammenhang erlassenen Regelungen. </w:t>
      </w:r>
    </w:p>
    <w:p w14:paraId="31381BF4" w14:textId="1BF25936" w:rsidR="000D0F9E" w:rsidRDefault="000D0F9E" w:rsidP="000D0F9E">
      <w:pPr>
        <w:pStyle w:val="berschrift4"/>
      </w:pPr>
      <w:r>
        <w:t>Art. 1</w:t>
      </w:r>
      <w:r w:rsidR="00F57567">
        <w:t>0</w:t>
      </w:r>
      <w:r>
        <w:tab/>
        <w:t>Zuständigkeit</w:t>
      </w:r>
      <w:r w:rsidR="004B3F5C">
        <w:t xml:space="preserve"> und Form</w:t>
      </w:r>
    </w:p>
    <w:p w14:paraId="43521EE2" w14:textId="5993F1D3" w:rsidR="00B50AE5" w:rsidRDefault="00B50AE5" w:rsidP="00B50AE5">
      <w:pPr>
        <w:pStyle w:val="A0"/>
      </w:pPr>
      <w:bookmarkStart w:id="18" w:name="_Hlk99098830"/>
      <w:r>
        <w:rPr>
          <w:vertAlign w:val="superscript"/>
        </w:rPr>
        <w:t xml:space="preserve">1 </w:t>
      </w:r>
      <w:r>
        <w:t>Für die Bewilligung von</w:t>
      </w:r>
      <w:r w:rsidR="004A4ACA">
        <w:t xml:space="preserve"> Arbeit im </w:t>
      </w:r>
      <w:r>
        <w:t>Homeoffice ist [</w:t>
      </w:r>
      <w:r w:rsidRPr="002738B6">
        <w:rPr>
          <w:highlight w:val="yellow"/>
        </w:rPr>
        <w:t xml:space="preserve"> …</w:t>
      </w:r>
      <w:r>
        <w:t xml:space="preserve">] zuständig. </w:t>
      </w:r>
    </w:p>
    <w:p w14:paraId="40778A76" w14:textId="4F10982A" w:rsidR="00B50AE5" w:rsidRDefault="00B50AE5" w:rsidP="00B50AE5">
      <w:pPr>
        <w:pStyle w:val="A0"/>
      </w:pPr>
      <w:r>
        <w:rPr>
          <w:vertAlign w:val="superscript"/>
        </w:rPr>
        <w:t xml:space="preserve">2 </w:t>
      </w:r>
      <w:r>
        <w:t xml:space="preserve">Es ist eine schriftliche Homeoffice-Vereinbarung </w:t>
      </w:r>
      <w:r w:rsidR="00CC2B94">
        <w:t>abzuschliessen. Sie enthält insbesondere den Umfang, die Festlegung der Wochentage und die Verpflichtung zur Geheimhaltung, Erreichbarkeit, Arbeitszeiterfassung und Einhaltung von Gesundheitsvorschriften</w:t>
      </w:r>
      <w:r>
        <w:t xml:space="preserve">. </w:t>
      </w:r>
    </w:p>
    <w:p w14:paraId="7016F078" w14:textId="6D988909" w:rsidR="004B3F5C" w:rsidRDefault="00A86C3E" w:rsidP="004B3F5C">
      <w:pPr>
        <w:pStyle w:val="A0"/>
        <w:rPr>
          <w:i/>
          <w:iCs/>
        </w:rPr>
      </w:pPr>
      <w:r w:rsidRPr="00A86C3E">
        <w:rPr>
          <w:i/>
          <w:iCs/>
          <w:u w:val="single"/>
        </w:rPr>
        <w:t>Bemerkungen</w:t>
      </w:r>
      <w:r>
        <w:rPr>
          <w:i/>
          <w:iCs/>
        </w:rPr>
        <w:t>:</w:t>
      </w:r>
    </w:p>
    <w:p w14:paraId="6B712260" w14:textId="77777777" w:rsidR="005478D2" w:rsidRDefault="00A86C3E" w:rsidP="004B3F5C">
      <w:pPr>
        <w:pStyle w:val="A0"/>
        <w:rPr>
          <w:i/>
          <w:iCs/>
        </w:rPr>
      </w:pPr>
      <w:r>
        <w:rPr>
          <w:i/>
          <w:iCs/>
        </w:rPr>
        <w:t>Bei der Vereinbarung von</w:t>
      </w:r>
      <w:r w:rsidR="004A4ACA">
        <w:rPr>
          <w:i/>
          <w:iCs/>
        </w:rPr>
        <w:t xml:space="preserve"> Arbeit im</w:t>
      </w:r>
      <w:r>
        <w:rPr>
          <w:i/>
          <w:iCs/>
        </w:rPr>
        <w:t xml:space="preserve"> Homeoffice handelt es sich um einen Vertrag, welcher für beide Parteien verbindlich ist und nicht einseitig geändert werden kann (vgl. Art. </w:t>
      </w:r>
      <w:r w:rsidR="002F38DA">
        <w:rPr>
          <w:i/>
          <w:iCs/>
        </w:rPr>
        <w:t>14</w:t>
      </w:r>
      <w:r>
        <w:rPr>
          <w:i/>
          <w:iCs/>
        </w:rPr>
        <w:t xml:space="preserve"> zur Beendigung). </w:t>
      </w:r>
    </w:p>
    <w:p w14:paraId="49967951" w14:textId="338E4C4D" w:rsidR="005478D2" w:rsidRDefault="00B454AE" w:rsidP="004B3F5C">
      <w:pPr>
        <w:pStyle w:val="A0"/>
        <w:rPr>
          <w:i/>
          <w:iCs/>
        </w:rPr>
      </w:pPr>
      <w:r>
        <w:rPr>
          <w:i/>
          <w:iCs/>
        </w:rPr>
        <w:t xml:space="preserve">Die Aufzählung des Inhalts der Vereinbarung ist nicht abschliessend und kann nach Bedarf ergänzt werden. </w:t>
      </w:r>
      <w:r w:rsidR="005478D2">
        <w:rPr>
          <w:i/>
          <w:iCs/>
        </w:rPr>
        <w:t xml:space="preserve">Werden elektronische Arbeitsgeräte zur Verfügung gestellt (vgl. Art. 8, Variante 1), sind diese ebenfalls in der Vereinbarung aufzuführen. </w:t>
      </w:r>
    </w:p>
    <w:bookmarkEnd w:id="18"/>
    <w:p w14:paraId="5095259F" w14:textId="5410785E" w:rsidR="000D0F9E" w:rsidRDefault="000D0F9E" w:rsidP="000D0F9E">
      <w:pPr>
        <w:pStyle w:val="berschrift4"/>
      </w:pPr>
      <w:r>
        <w:t>Art. 1</w:t>
      </w:r>
      <w:r w:rsidR="00F57567">
        <w:t>1</w:t>
      </w:r>
      <w:r>
        <w:tab/>
        <w:t>Arbeitssicherheit und Gesundheitsschutz</w:t>
      </w:r>
    </w:p>
    <w:p w14:paraId="0C06DEB8" w14:textId="4AE8DBEB" w:rsidR="00B12FA4" w:rsidRDefault="00CD02DD" w:rsidP="00B12FA4">
      <w:pPr>
        <w:pStyle w:val="A0"/>
      </w:pPr>
      <w:bookmarkStart w:id="19" w:name="_Hlk99100892"/>
      <w:r>
        <w:rPr>
          <w:vertAlign w:val="superscript"/>
        </w:rPr>
        <w:t xml:space="preserve">1 </w:t>
      </w:r>
      <w:r w:rsidR="0051178E">
        <w:t xml:space="preserve">Die Mitarbeitenden sorgen bei der Arbeit im Homeoffice für </w:t>
      </w:r>
      <w:r w:rsidR="0027772B">
        <w:t xml:space="preserve">die Einhaltung der Vorschriften </w:t>
      </w:r>
      <w:r w:rsidR="0051178E">
        <w:t xml:space="preserve">über den </w:t>
      </w:r>
      <w:r w:rsidR="0027772B">
        <w:t xml:space="preserve">Gesundheitsschutz und </w:t>
      </w:r>
      <w:r w:rsidR="0051178E">
        <w:t xml:space="preserve">die </w:t>
      </w:r>
      <w:r w:rsidR="0027772B">
        <w:t xml:space="preserve">Arbeitssicherheit. </w:t>
      </w:r>
      <w:r>
        <w:t>Sie achten insbesondere auf ergonomisch und hygienisch gute Arbeitsbedingungen.</w:t>
      </w:r>
    </w:p>
    <w:p w14:paraId="79D944BD" w14:textId="6249A65A" w:rsidR="0051178E" w:rsidRDefault="0051178E" w:rsidP="00B12FA4">
      <w:pPr>
        <w:pStyle w:val="A0"/>
      </w:pPr>
      <w:r w:rsidRPr="00752BC4">
        <w:rPr>
          <w:vertAlign w:val="superscript"/>
        </w:rPr>
        <w:t>2</w:t>
      </w:r>
      <w:r>
        <w:t xml:space="preserve"> Die Arbeitgeberin ist berechtigt und verpflichtet, die Einhaltung der Vorschriften über den Gesundheitsschutz und die Arbeitssicherheit zu prüfen. Die Arbeitgeberin und die Mitarbeitenden einigen sich über die Art der Prüfung.</w:t>
      </w:r>
    </w:p>
    <w:bookmarkEnd w:id="19"/>
    <w:p w14:paraId="56D4641C" w14:textId="7FDF84C5" w:rsidR="00CD02DD" w:rsidRDefault="00CD02DD" w:rsidP="00B12FA4">
      <w:pPr>
        <w:pStyle w:val="A0"/>
        <w:rPr>
          <w:i/>
          <w:iCs/>
        </w:rPr>
      </w:pPr>
      <w:r w:rsidRPr="002F38DA">
        <w:rPr>
          <w:i/>
          <w:iCs/>
          <w:u w:val="single"/>
        </w:rPr>
        <w:t>Bemerkungen</w:t>
      </w:r>
      <w:r>
        <w:rPr>
          <w:i/>
          <w:iCs/>
        </w:rPr>
        <w:t>:</w:t>
      </w:r>
    </w:p>
    <w:p w14:paraId="161A61D1" w14:textId="40446D19" w:rsidR="002F38DA" w:rsidRDefault="00CD02DD" w:rsidP="00B12FA4">
      <w:pPr>
        <w:pStyle w:val="A0"/>
        <w:rPr>
          <w:i/>
          <w:iCs/>
        </w:rPr>
      </w:pPr>
      <w:r>
        <w:rPr>
          <w:i/>
          <w:iCs/>
        </w:rPr>
        <w:t xml:space="preserve">Das Arbeitsgesetz ist für das öffentliche Personal </w:t>
      </w:r>
      <w:r w:rsidR="0051178E">
        <w:rPr>
          <w:i/>
          <w:iCs/>
        </w:rPr>
        <w:t>zwar im Grundsatz nicht anwendbar, wohl aber die B</w:t>
      </w:r>
      <w:r w:rsidR="00D415C8">
        <w:rPr>
          <w:i/>
          <w:iCs/>
        </w:rPr>
        <w:t>e</w:t>
      </w:r>
      <w:r w:rsidR="0051178E">
        <w:rPr>
          <w:i/>
          <w:iCs/>
        </w:rPr>
        <w:t xml:space="preserve">stimmungen über den </w:t>
      </w:r>
      <w:r>
        <w:rPr>
          <w:i/>
          <w:iCs/>
        </w:rPr>
        <w:t>Gesundheitsschutz (Art. 6</w:t>
      </w:r>
      <w:r w:rsidR="0051178E">
        <w:rPr>
          <w:i/>
          <w:iCs/>
        </w:rPr>
        <w:t xml:space="preserve">, </w:t>
      </w:r>
      <w:r w:rsidR="00463CE7">
        <w:rPr>
          <w:i/>
          <w:iCs/>
        </w:rPr>
        <w:t xml:space="preserve">35, und </w:t>
      </w:r>
      <w:r w:rsidR="0051178E">
        <w:rPr>
          <w:i/>
          <w:iCs/>
        </w:rPr>
        <w:t>36</w:t>
      </w:r>
      <w:r w:rsidR="00463CE7">
        <w:rPr>
          <w:i/>
          <w:iCs/>
        </w:rPr>
        <w:t>a</w:t>
      </w:r>
      <w:r>
        <w:rPr>
          <w:i/>
          <w:iCs/>
        </w:rPr>
        <w:t xml:space="preserve"> ArG). </w:t>
      </w:r>
      <w:r w:rsidR="00B454AE">
        <w:rPr>
          <w:i/>
          <w:iCs/>
        </w:rPr>
        <w:t>I</w:t>
      </w:r>
      <w:r w:rsidR="0051178E">
        <w:rPr>
          <w:i/>
          <w:iCs/>
        </w:rPr>
        <w:t>m Übrigen folgt die Pflicht zur Wahrung des Gesundheitsschutz</w:t>
      </w:r>
      <w:r w:rsidR="005478D2">
        <w:rPr>
          <w:i/>
          <w:iCs/>
        </w:rPr>
        <w:t>es</w:t>
      </w:r>
      <w:r w:rsidR="0051178E">
        <w:rPr>
          <w:i/>
          <w:iCs/>
        </w:rPr>
        <w:t xml:space="preserve"> aus der allgemeinen F</w:t>
      </w:r>
      <w:r w:rsidR="00D415C8">
        <w:rPr>
          <w:i/>
          <w:iCs/>
        </w:rPr>
        <w:t>ü</w:t>
      </w:r>
      <w:r w:rsidR="0051178E">
        <w:rPr>
          <w:i/>
          <w:iCs/>
        </w:rPr>
        <w:t xml:space="preserve">rsorgepflicht der Arbeitgeberin. </w:t>
      </w:r>
    </w:p>
    <w:p w14:paraId="3CF57918" w14:textId="1380736B" w:rsidR="00CD02DD" w:rsidRDefault="00CD02DD" w:rsidP="00B12FA4">
      <w:pPr>
        <w:pStyle w:val="A0"/>
        <w:rPr>
          <w:i/>
          <w:iCs/>
        </w:rPr>
      </w:pPr>
      <w:r>
        <w:rPr>
          <w:i/>
          <w:iCs/>
        </w:rPr>
        <w:t>Die allgemeine Pflicht zum Gesundheitsschutz dient der Wahrung und Verbesserung der physischen und psychischen Gesundheit</w:t>
      </w:r>
      <w:r w:rsidR="001401A4">
        <w:rPr>
          <w:i/>
          <w:iCs/>
        </w:rPr>
        <w:t xml:space="preserve"> der </w:t>
      </w:r>
      <w:r w:rsidR="00F07AE4">
        <w:rPr>
          <w:i/>
          <w:iCs/>
        </w:rPr>
        <w:t>Mitarbeitenden</w:t>
      </w:r>
      <w:r>
        <w:rPr>
          <w:i/>
          <w:iCs/>
        </w:rPr>
        <w:t xml:space="preserve">. </w:t>
      </w:r>
      <w:r w:rsidR="002F38DA">
        <w:rPr>
          <w:i/>
          <w:iCs/>
        </w:rPr>
        <w:t>Gute</w:t>
      </w:r>
      <w:r>
        <w:rPr>
          <w:i/>
          <w:iCs/>
        </w:rPr>
        <w:t xml:space="preserve"> Arbeitsbedingungen umfassen ein </w:t>
      </w:r>
      <w:r w:rsidR="001401A4">
        <w:rPr>
          <w:i/>
          <w:iCs/>
        </w:rPr>
        <w:t>angenehmes</w:t>
      </w:r>
      <w:r>
        <w:rPr>
          <w:i/>
          <w:iCs/>
        </w:rPr>
        <w:t xml:space="preserve"> Raumklima, gute Lichtverhältnisse mit einer natürlichen Lichtquelle sowie einen ergonomischen, den persönlichen Bedürfnissen entsprechenden Arbeitsplatz. </w:t>
      </w:r>
    </w:p>
    <w:p w14:paraId="46882364" w14:textId="030782ED" w:rsidR="00463CE7" w:rsidRDefault="00295BC3" w:rsidP="00B12FA4">
      <w:pPr>
        <w:pStyle w:val="A0"/>
        <w:rPr>
          <w:i/>
          <w:iCs/>
        </w:rPr>
      </w:pPr>
      <w:r>
        <w:rPr>
          <w:i/>
          <w:iCs/>
        </w:rPr>
        <w:lastRenderedPageBreak/>
        <w:t>Da die Arbeitgeberin kein Zutrittsrecht zur privaten Wohnung (oder einem anderen geeigneten Ort für das Homeoffice) hat, muss sie f</w:t>
      </w:r>
      <w:r w:rsidR="00463CE7" w:rsidRPr="00463CE7">
        <w:rPr>
          <w:i/>
          <w:iCs/>
        </w:rPr>
        <w:t xml:space="preserve">ür </w:t>
      </w:r>
      <w:r w:rsidR="00397CA5">
        <w:rPr>
          <w:i/>
          <w:iCs/>
        </w:rPr>
        <w:t>die Einhaltung der Vorschriften zum</w:t>
      </w:r>
      <w:r w:rsidR="00463CE7" w:rsidRPr="00463CE7">
        <w:rPr>
          <w:i/>
          <w:iCs/>
        </w:rPr>
        <w:t xml:space="preserve"> Gesundheitsschutz die </w:t>
      </w:r>
      <w:r w:rsidR="00AD50AB">
        <w:rPr>
          <w:i/>
          <w:iCs/>
        </w:rPr>
        <w:t>Mitarbeitenden</w:t>
      </w:r>
      <w:r w:rsidR="00463CE7" w:rsidRPr="00463CE7">
        <w:rPr>
          <w:i/>
          <w:iCs/>
        </w:rPr>
        <w:t xml:space="preserve"> zur Mitwirkung heranziehen. </w:t>
      </w:r>
      <w:r>
        <w:rPr>
          <w:i/>
          <w:iCs/>
        </w:rPr>
        <w:t>Die Arbeitgeberin kommt ihrer Pflicht zum Gesundheitsschutz nach, indem sie auf allfällige Gesundheitsgefährdungen aufmerksam macht und den Mitarbeitenden aufzeigt, wie sie sich schützen können. Die Mitarbeitenden hingegen</w:t>
      </w:r>
      <w:r w:rsidR="00463CE7" w:rsidRPr="00463CE7">
        <w:rPr>
          <w:i/>
          <w:iCs/>
        </w:rPr>
        <w:t xml:space="preserve"> sind verpflichtet, </w:t>
      </w:r>
      <w:r w:rsidR="00AD50AB">
        <w:rPr>
          <w:i/>
          <w:iCs/>
        </w:rPr>
        <w:t>die</w:t>
      </w:r>
      <w:r w:rsidR="00463CE7" w:rsidRPr="00463CE7">
        <w:rPr>
          <w:i/>
          <w:iCs/>
        </w:rPr>
        <w:t xml:space="preserve"> Arbeitgeber</w:t>
      </w:r>
      <w:r w:rsidR="00AD50AB">
        <w:rPr>
          <w:i/>
          <w:iCs/>
        </w:rPr>
        <w:t>in</w:t>
      </w:r>
      <w:r w:rsidR="00463CE7" w:rsidRPr="00463CE7">
        <w:rPr>
          <w:i/>
          <w:iCs/>
        </w:rPr>
        <w:t xml:space="preserve"> in der Durchführung der Vorschriften über den Gesundheitsschutz zu unterstützen</w:t>
      </w:r>
      <w:r w:rsidR="00463CE7">
        <w:rPr>
          <w:i/>
          <w:iCs/>
        </w:rPr>
        <w:t xml:space="preserve"> (Art. 6 Abs. 3 ArG). Der Nachweis der </w:t>
      </w:r>
      <w:r w:rsidR="00463CE7" w:rsidRPr="00463CE7">
        <w:rPr>
          <w:i/>
          <w:iCs/>
        </w:rPr>
        <w:t>Einhaltung der Vorschriften über den Gesundheitsschutz und die Arbeitssicherheit</w:t>
      </w:r>
      <w:r w:rsidR="00463CE7">
        <w:rPr>
          <w:i/>
          <w:iCs/>
        </w:rPr>
        <w:t xml:space="preserve"> </w:t>
      </w:r>
      <w:r w:rsidR="005478D2">
        <w:rPr>
          <w:i/>
          <w:iCs/>
        </w:rPr>
        <w:t>können</w:t>
      </w:r>
      <w:r w:rsidR="00463CE7">
        <w:rPr>
          <w:i/>
          <w:iCs/>
        </w:rPr>
        <w:t xml:space="preserve"> von den Mitarbeitenden im Homeoffice mittels Fotos, einem (Grundriss)Plan </w:t>
      </w:r>
      <w:r w:rsidR="00E044B2">
        <w:rPr>
          <w:i/>
          <w:iCs/>
        </w:rPr>
        <w:t>des</w:t>
      </w:r>
      <w:r w:rsidR="00463CE7">
        <w:rPr>
          <w:i/>
          <w:iCs/>
        </w:rPr>
        <w:t xml:space="preserve"> </w:t>
      </w:r>
      <w:r w:rsidR="00AD50AB">
        <w:rPr>
          <w:i/>
          <w:iCs/>
        </w:rPr>
        <w:t>Arbeitsplatzes</w:t>
      </w:r>
      <w:r w:rsidR="00463CE7">
        <w:rPr>
          <w:i/>
          <w:iCs/>
        </w:rPr>
        <w:t xml:space="preserve"> oder einer Liste </w:t>
      </w:r>
      <w:r w:rsidR="00AD50AB">
        <w:rPr>
          <w:i/>
          <w:iCs/>
        </w:rPr>
        <w:t>des</w:t>
      </w:r>
      <w:r w:rsidR="00463CE7">
        <w:rPr>
          <w:i/>
          <w:iCs/>
        </w:rPr>
        <w:t xml:space="preserve"> verwendeten Mobiliar</w:t>
      </w:r>
      <w:r w:rsidR="00AD50AB">
        <w:rPr>
          <w:i/>
          <w:iCs/>
        </w:rPr>
        <w:t>s</w:t>
      </w:r>
      <w:r w:rsidR="00463CE7">
        <w:rPr>
          <w:i/>
          <w:iCs/>
        </w:rPr>
        <w:t xml:space="preserve"> erbracht werden. </w:t>
      </w:r>
      <w:r w:rsidR="005478D2">
        <w:rPr>
          <w:i/>
          <w:iCs/>
        </w:rPr>
        <w:t xml:space="preserve">Kontrollen vor Ort sind mit Einverständnis </w:t>
      </w:r>
      <w:r w:rsidR="00F8123C">
        <w:rPr>
          <w:i/>
          <w:iCs/>
        </w:rPr>
        <w:t xml:space="preserve">der oder </w:t>
      </w:r>
      <w:r w:rsidR="005478D2">
        <w:rPr>
          <w:i/>
          <w:iCs/>
        </w:rPr>
        <w:t>des Mitarbeitenden möglich, d</w:t>
      </w:r>
      <w:r w:rsidR="00463CE7">
        <w:rPr>
          <w:i/>
          <w:iCs/>
        </w:rPr>
        <w:t xml:space="preserve">ie Arbeitgeberin hat </w:t>
      </w:r>
      <w:r w:rsidR="005478D2">
        <w:rPr>
          <w:i/>
          <w:iCs/>
        </w:rPr>
        <w:t>jedoch</w:t>
      </w:r>
      <w:r w:rsidR="00CF4824">
        <w:rPr>
          <w:i/>
          <w:iCs/>
        </w:rPr>
        <w:t xml:space="preserve"> (zum Schutz der Privatsphäre)</w:t>
      </w:r>
      <w:r w:rsidR="005478D2">
        <w:rPr>
          <w:i/>
          <w:iCs/>
        </w:rPr>
        <w:t xml:space="preserve"> </w:t>
      </w:r>
      <w:r w:rsidR="00463CE7">
        <w:rPr>
          <w:i/>
          <w:iCs/>
        </w:rPr>
        <w:t>kei</w:t>
      </w:r>
      <w:r w:rsidR="005478D2">
        <w:rPr>
          <w:i/>
          <w:iCs/>
        </w:rPr>
        <w:t>n Recht</w:t>
      </w:r>
      <w:r w:rsidR="00463CE7">
        <w:rPr>
          <w:i/>
          <w:iCs/>
        </w:rPr>
        <w:t xml:space="preserve">, </w:t>
      </w:r>
      <w:r w:rsidR="005478D2">
        <w:rPr>
          <w:i/>
          <w:iCs/>
        </w:rPr>
        <w:t>diese</w:t>
      </w:r>
      <w:r w:rsidR="00463CE7">
        <w:rPr>
          <w:i/>
          <w:iCs/>
        </w:rPr>
        <w:t xml:space="preserve"> </w:t>
      </w:r>
      <w:r w:rsidR="00AD50AB">
        <w:rPr>
          <w:i/>
          <w:iCs/>
        </w:rPr>
        <w:t>durchzuführen</w:t>
      </w:r>
      <w:r w:rsidR="00463CE7">
        <w:rPr>
          <w:i/>
          <w:iCs/>
        </w:rPr>
        <w:t xml:space="preserve">. </w:t>
      </w:r>
    </w:p>
    <w:p w14:paraId="04D137A1" w14:textId="3BE84207" w:rsidR="000D0F9E" w:rsidRDefault="000D0F9E" w:rsidP="000D0F9E">
      <w:pPr>
        <w:pStyle w:val="berschrift4"/>
      </w:pPr>
      <w:r>
        <w:t>Art. 1</w:t>
      </w:r>
      <w:r w:rsidR="00F57567">
        <w:t>2</w:t>
      </w:r>
      <w:r>
        <w:tab/>
        <w:t xml:space="preserve">Geheimhaltungspflicht </w:t>
      </w:r>
    </w:p>
    <w:p w14:paraId="5839DA63" w14:textId="5E9EF4AF" w:rsidR="004569C0" w:rsidRDefault="00EF07C7" w:rsidP="004569C0">
      <w:pPr>
        <w:pStyle w:val="A0"/>
      </w:pPr>
      <w:bookmarkStart w:id="20" w:name="_Hlk99109056"/>
      <w:r>
        <w:rPr>
          <w:vertAlign w:val="superscript"/>
        </w:rPr>
        <w:t xml:space="preserve">1 </w:t>
      </w:r>
      <w:r>
        <w:t>Bei Arbeit im</w:t>
      </w:r>
      <w:r w:rsidR="004569C0">
        <w:t xml:space="preserve"> Homeoffice </w:t>
      </w:r>
      <w:r>
        <w:t xml:space="preserve">ist </w:t>
      </w:r>
      <w:r w:rsidR="00840214">
        <w:t>die Wahrung des</w:t>
      </w:r>
      <w:r>
        <w:t xml:space="preserve"> Amtsgeheimnis</w:t>
      </w:r>
      <w:r w:rsidR="00840214">
        <w:t>ses</w:t>
      </w:r>
      <w:r>
        <w:t xml:space="preserve"> </w:t>
      </w:r>
      <w:r w:rsidR="00840214">
        <w:t>sicherzustellen</w:t>
      </w:r>
      <w:r>
        <w:t xml:space="preserve">. Die Mitarbeitenden haben </w:t>
      </w:r>
      <w:r w:rsidR="00B50AE5">
        <w:t xml:space="preserve">insbesondere </w:t>
      </w:r>
      <w:r>
        <w:t>dafür zu sorgen, dass</w:t>
      </w:r>
    </w:p>
    <w:p w14:paraId="7355C23C" w14:textId="61921659" w:rsidR="00EF07C7" w:rsidRDefault="00EF07C7" w:rsidP="00EF07C7">
      <w:pPr>
        <w:pStyle w:val="A0"/>
        <w:numPr>
          <w:ilvl w:val="0"/>
          <w:numId w:val="20"/>
        </w:numPr>
      </w:pPr>
      <w:r>
        <w:t xml:space="preserve">Daten und Dokumente am Homeoffice-Arbeitsplatz vor unberechtigtem Zugriff und Diebstahl geschützt </w:t>
      </w:r>
      <w:r w:rsidR="00556B45">
        <w:t>aufbewahrt werden</w:t>
      </w:r>
      <w:r>
        <w:t xml:space="preserve"> und nicht </w:t>
      </w:r>
      <w:r w:rsidR="00556B45">
        <w:t xml:space="preserve">von Dritten (inkl. Familienmitglieder) </w:t>
      </w:r>
      <w:r>
        <w:t>unbefugt gelesen, kopiert oder verändert werden können</w:t>
      </w:r>
      <w:r w:rsidR="005A0794">
        <w:t>;</w:t>
      </w:r>
    </w:p>
    <w:p w14:paraId="1F23F91A" w14:textId="77777777" w:rsidR="00E044B2" w:rsidRDefault="00EF07C7" w:rsidP="00EF07C7">
      <w:pPr>
        <w:pStyle w:val="A0"/>
        <w:numPr>
          <w:ilvl w:val="0"/>
          <w:numId w:val="20"/>
        </w:numPr>
      </w:pPr>
      <w:r>
        <w:t xml:space="preserve">bei der Datenübertragung Dritte keinen Zugriff erlangen, soweit dies von den </w:t>
      </w:r>
      <w:r w:rsidR="00F07AE4">
        <w:t xml:space="preserve">Mitarbeitenden </w:t>
      </w:r>
      <w:r>
        <w:t>beeinfluss</w:t>
      </w:r>
      <w:r w:rsidR="005A0794">
        <w:t>bar</w:t>
      </w:r>
      <w:r>
        <w:t xml:space="preserve"> </w:t>
      </w:r>
      <w:r w:rsidR="005A0794">
        <w:t>ist</w:t>
      </w:r>
      <w:r w:rsidR="00840214">
        <w:t>;</w:t>
      </w:r>
      <w:r w:rsidR="0039301C">
        <w:t xml:space="preserve"> </w:t>
      </w:r>
    </w:p>
    <w:p w14:paraId="2DB78569" w14:textId="698E0671" w:rsidR="00EF07C7" w:rsidRDefault="0039301C" w:rsidP="00EF07C7">
      <w:pPr>
        <w:pStyle w:val="A0"/>
        <w:numPr>
          <w:ilvl w:val="0"/>
          <w:numId w:val="20"/>
        </w:numPr>
      </w:pPr>
      <w:r>
        <w:t xml:space="preserve">Dokumente ausschliesslich am Arbeitsplatz bei der Arbeitgeberin </w:t>
      </w:r>
      <w:r w:rsidR="00E044B2">
        <w:t>ausgedruckt werden</w:t>
      </w:r>
      <w:r>
        <w:t>;</w:t>
      </w:r>
    </w:p>
    <w:p w14:paraId="1F07A49C" w14:textId="37ADBF03" w:rsidR="005A0794" w:rsidRDefault="00CF4824" w:rsidP="00EF07C7">
      <w:pPr>
        <w:pStyle w:val="A0"/>
        <w:numPr>
          <w:ilvl w:val="0"/>
          <w:numId w:val="20"/>
        </w:numPr>
      </w:pPr>
      <w:r>
        <w:t>Dokumente</w:t>
      </w:r>
      <w:r w:rsidR="005A0794">
        <w:t xml:space="preserve"> mit vertraulichem Inhalt am Arbeitsplatz bei der Arbeitgeberin entsorgt werden.</w:t>
      </w:r>
    </w:p>
    <w:p w14:paraId="0CFB52F0" w14:textId="4F7414EC" w:rsidR="00EF07C7" w:rsidRDefault="00EF07C7" w:rsidP="00EF07C7">
      <w:pPr>
        <w:pStyle w:val="A0"/>
      </w:pPr>
      <w:r>
        <w:rPr>
          <w:vertAlign w:val="superscript"/>
        </w:rPr>
        <w:t xml:space="preserve">2 </w:t>
      </w:r>
      <w:r>
        <w:t xml:space="preserve">Für die Sicherheit der Datenübertragung ist die Arbeitgeberin verantwortlich. </w:t>
      </w:r>
    </w:p>
    <w:bookmarkEnd w:id="20"/>
    <w:p w14:paraId="33537415" w14:textId="77130886" w:rsidR="005A0794" w:rsidRDefault="005A0794" w:rsidP="002F38DA">
      <w:pPr>
        <w:pStyle w:val="A0"/>
        <w:keepNext/>
        <w:rPr>
          <w:i/>
          <w:iCs/>
        </w:rPr>
      </w:pPr>
      <w:r w:rsidRPr="005A0794">
        <w:rPr>
          <w:i/>
          <w:iCs/>
          <w:u w:val="single"/>
        </w:rPr>
        <w:t>Bemerkungen</w:t>
      </w:r>
      <w:r>
        <w:rPr>
          <w:i/>
          <w:iCs/>
        </w:rPr>
        <w:t>:</w:t>
      </w:r>
    </w:p>
    <w:p w14:paraId="63ADE7DC" w14:textId="151808E7" w:rsidR="005A0794" w:rsidRDefault="00556B45" w:rsidP="00EF07C7">
      <w:pPr>
        <w:pStyle w:val="A0"/>
        <w:rPr>
          <w:i/>
          <w:iCs/>
        </w:rPr>
      </w:pPr>
      <w:r>
        <w:rPr>
          <w:i/>
          <w:iCs/>
        </w:rPr>
        <w:t xml:space="preserve">Absatz 1: </w:t>
      </w:r>
      <w:r w:rsidR="005A0794">
        <w:rPr>
          <w:i/>
          <w:iCs/>
        </w:rPr>
        <w:t xml:space="preserve">Die vorliegende Bestimmung dient als Grundlage der </w:t>
      </w:r>
      <w:r w:rsidR="008E74F8">
        <w:rPr>
          <w:i/>
          <w:iCs/>
        </w:rPr>
        <w:t>individuellen Homeoffice-</w:t>
      </w:r>
      <w:r w:rsidR="005A0794">
        <w:rPr>
          <w:i/>
          <w:iCs/>
        </w:rPr>
        <w:t>Vereinbarung</w:t>
      </w:r>
      <w:r w:rsidR="00517248">
        <w:rPr>
          <w:i/>
          <w:iCs/>
        </w:rPr>
        <w:t>,</w:t>
      </w:r>
      <w:r w:rsidR="005A0794">
        <w:rPr>
          <w:i/>
          <w:iCs/>
        </w:rPr>
        <w:t xml:space="preserve"> in welcher schriftlich (und von beiden Parteien unterzeichnet) festgehalten wird, dass die im Homeoffice </w:t>
      </w:r>
      <w:r w:rsidR="001401A4">
        <w:rPr>
          <w:i/>
          <w:iCs/>
        </w:rPr>
        <w:t xml:space="preserve">arbeitende </w:t>
      </w:r>
      <w:r w:rsidR="005A0794">
        <w:rPr>
          <w:i/>
          <w:iCs/>
        </w:rPr>
        <w:t xml:space="preserve">Person erklärt, sämtliche </w:t>
      </w:r>
      <w:r>
        <w:rPr>
          <w:i/>
          <w:iCs/>
        </w:rPr>
        <w:t xml:space="preserve">verwendeten </w:t>
      </w:r>
      <w:r w:rsidR="005A0794">
        <w:rPr>
          <w:i/>
          <w:iCs/>
        </w:rPr>
        <w:t>Dokumente</w:t>
      </w:r>
      <w:r>
        <w:rPr>
          <w:i/>
          <w:iCs/>
        </w:rPr>
        <w:t xml:space="preserve"> und abgerufenen Daten bzw. die verwendeten elektronischen Arbeitsgeräte</w:t>
      </w:r>
      <w:r w:rsidR="005A0794">
        <w:rPr>
          <w:i/>
          <w:iCs/>
        </w:rPr>
        <w:t xml:space="preserve"> sorgfältig aufzubewahren und sie </w:t>
      </w:r>
      <w:r w:rsidR="00015135">
        <w:rPr>
          <w:i/>
          <w:iCs/>
        </w:rPr>
        <w:t xml:space="preserve">(auch bei der Entsorgung) </w:t>
      </w:r>
      <w:r w:rsidR="005A0794">
        <w:rPr>
          <w:i/>
          <w:iCs/>
        </w:rPr>
        <w:t>vor dem Zugriff unbefugter Dritter zu schützen. Hierzu gehört auch, dass Dokumente</w:t>
      </w:r>
      <w:r>
        <w:rPr>
          <w:i/>
          <w:iCs/>
        </w:rPr>
        <w:t xml:space="preserve"> </w:t>
      </w:r>
      <w:r w:rsidR="005A0794">
        <w:rPr>
          <w:i/>
          <w:iCs/>
        </w:rPr>
        <w:t>nicht offen und für alle Familienmitglieder</w:t>
      </w:r>
      <w:r>
        <w:rPr>
          <w:i/>
          <w:iCs/>
        </w:rPr>
        <w:t>, Mitbewohner/innen</w:t>
      </w:r>
      <w:r w:rsidR="005A0794">
        <w:rPr>
          <w:i/>
          <w:iCs/>
        </w:rPr>
        <w:t xml:space="preserve"> oder Gäste frei einsehbar und zugänglich herumliegen dürfen</w:t>
      </w:r>
      <w:r>
        <w:rPr>
          <w:i/>
          <w:iCs/>
        </w:rPr>
        <w:t xml:space="preserve"> und die elektronischen Arbeitsgeräte abzuschalten oder mit einem Passwort zu sperren sind, wenn sie nicht verwendet werden</w:t>
      </w:r>
      <w:r w:rsidR="005A0794">
        <w:rPr>
          <w:i/>
          <w:iCs/>
        </w:rPr>
        <w:t xml:space="preserve">. </w:t>
      </w:r>
    </w:p>
    <w:p w14:paraId="5FDF052B" w14:textId="4F80DAFF" w:rsidR="0039301C" w:rsidRDefault="0039301C" w:rsidP="00EF07C7">
      <w:pPr>
        <w:pStyle w:val="A0"/>
        <w:rPr>
          <w:i/>
          <w:iCs/>
        </w:rPr>
      </w:pPr>
      <w:r w:rsidRPr="00463CE7">
        <w:rPr>
          <w:i/>
          <w:iCs/>
        </w:rPr>
        <w:lastRenderedPageBreak/>
        <w:t>Zu lit. b:</w:t>
      </w:r>
      <w:r>
        <w:rPr>
          <w:i/>
          <w:iCs/>
        </w:rPr>
        <w:t xml:space="preserve"> Verwenden die Mitarbeitenden für die Arbeit im Homeoffice ihre eigenen Geräte sind sie in der Vereinbarung darauf hinzuweisen bzw. zu verpflichten, auf ihren Geräten immer ein</w:t>
      </w:r>
      <w:r w:rsidR="00F43E2F">
        <w:rPr>
          <w:i/>
          <w:iCs/>
        </w:rPr>
        <w:t>en</w:t>
      </w:r>
      <w:r>
        <w:rPr>
          <w:i/>
          <w:iCs/>
        </w:rPr>
        <w:t xml:space="preserve"> aktuelle</w:t>
      </w:r>
      <w:r w:rsidR="00F43E2F">
        <w:rPr>
          <w:i/>
          <w:iCs/>
        </w:rPr>
        <w:t>n</w:t>
      </w:r>
      <w:r>
        <w:rPr>
          <w:i/>
          <w:iCs/>
        </w:rPr>
        <w:t xml:space="preserve"> Virenscanner zu installieren. </w:t>
      </w:r>
    </w:p>
    <w:p w14:paraId="5B696383" w14:textId="089A1EAE" w:rsidR="00556B45" w:rsidRDefault="00556B45" w:rsidP="00556B45">
      <w:pPr>
        <w:pStyle w:val="A0"/>
      </w:pPr>
      <w:r>
        <w:rPr>
          <w:i/>
          <w:iCs/>
        </w:rPr>
        <w:t xml:space="preserve">Absatz 2: </w:t>
      </w:r>
      <w:r w:rsidRPr="00556B45">
        <w:rPr>
          <w:i/>
          <w:iCs/>
        </w:rPr>
        <w:t xml:space="preserve">Die Arbeitgeberin muss die technischen und organisatorischen Massnahmen ergreifen, um die Datensicherheit gewährleisten zu können. </w:t>
      </w:r>
      <w:r>
        <w:rPr>
          <w:i/>
          <w:iCs/>
        </w:rPr>
        <w:t>Sie hat dafür zu sorgen, dass der Datenzugriff während der Arbeit im Homeoffice über eine sichere Verbindung erfolgt und die von ihr bereitgestellte</w:t>
      </w:r>
      <w:r w:rsidR="00E044B2">
        <w:rPr>
          <w:i/>
          <w:iCs/>
        </w:rPr>
        <w:t>n</w:t>
      </w:r>
      <w:r>
        <w:rPr>
          <w:i/>
          <w:iCs/>
        </w:rPr>
        <w:t xml:space="preserve"> elektronischen Arbeitsgeräte korrekt verschlüsselt sind. </w:t>
      </w:r>
      <w:r w:rsidRPr="00556B45">
        <w:rPr>
          <w:i/>
          <w:iCs/>
        </w:rPr>
        <w:t>Unabhängig davon, ob private oder von der Arbeitgeberin zur Verfügung gestellte Geräte genutzt werden, wird ein sicherer Zugriff auf die verwaltungsinternen Systeme in der Regel über einen passwortgeschützten VPN-Zugang ermöglicht.</w:t>
      </w:r>
      <w:r>
        <w:rPr>
          <w:i/>
          <w:iCs/>
        </w:rPr>
        <w:t xml:space="preserve"> </w:t>
      </w:r>
    </w:p>
    <w:p w14:paraId="694FE06C" w14:textId="1A84C818" w:rsidR="000D0F9E" w:rsidRDefault="000D0F9E" w:rsidP="000D0F9E">
      <w:pPr>
        <w:pStyle w:val="berschrift4"/>
      </w:pPr>
      <w:r>
        <w:t>Art. 1</w:t>
      </w:r>
      <w:r w:rsidR="00F57567">
        <w:t>3</w:t>
      </w:r>
      <w:r>
        <w:tab/>
        <w:t>Verhalten im Störungsfall</w:t>
      </w:r>
    </w:p>
    <w:p w14:paraId="72FCFD68" w14:textId="43EABE9F" w:rsidR="00015135" w:rsidRDefault="00015135" w:rsidP="00015135">
      <w:pPr>
        <w:pStyle w:val="A0"/>
      </w:pPr>
      <w:bookmarkStart w:id="21" w:name="_Hlk99110397"/>
      <w:r>
        <w:rPr>
          <w:vertAlign w:val="superscript"/>
        </w:rPr>
        <w:t xml:space="preserve">1 </w:t>
      </w:r>
      <w:r>
        <w:t xml:space="preserve">Treten während der Arbeit im Homeoffice technische Störungen auf, welche die Arbeitsausführung beeinträchtigen, ist dies der Arbeitgeberin unverzüglich zu melden. </w:t>
      </w:r>
    </w:p>
    <w:p w14:paraId="1F9FBC4B" w14:textId="00C0B4F7" w:rsidR="00217E80" w:rsidRPr="00217E80" w:rsidRDefault="00217E80" w:rsidP="00015135">
      <w:pPr>
        <w:pStyle w:val="A0"/>
      </w:pPr>
      <w:r>
        <w:rPr>
          <w:vertAlign w:val="superscript"/>
        </w:rPr>
        <w:t xml:space="preserve">2 </w:t>
      </w:r>
      <w:r>
        <w:t xml:space="preserve">Kann die Störung nicht innert nützlicher Frist behoben werden, ist die Arbeit bei der Arbeitgeberin vor Ort fortzusetzen. </w:t>
      </w:r>
    </w:p>
    <w:bookmarkEnd w:id="21"/>
    <w:p w14:paraId="05DC12C3" w14:textId="347BD1B0" w:rsidR="00015135" w:rsidRDefault="00015135" w:rsidP="00015135">
      <w:pPr>
        <w:pStyle w:val="A0"/>
        <w:rPr>
          <w:i/>
          <w:iCs/>
        </w:rPr>
      </w:pPr>
      <w:r w:rsidRPr="00015135">
        <w:rPr>
          <w:i/>
          <w:iCs/>
          <w:u w:val="single"/>
        </w:rPr>
        <w:t>Bemerkungen</w:t>
      </w:r>
      <w:r>
        <w:rPr>
          <w:i/>
          <w:iCs/>
        </w:rPr>
        <w:t>:</w:t>
      </w:r>
    </w:p>
    <w:p w14:paraId="0D280AD5" w14:textId="4C08FE8C" w:rsidR="00015135" w:rsidRPr="00015135" w:rsidRDefault="00463CE7" w:rsidP="00015135">
      <w:pPr>
        <w:pStyle w:val="A0"/>
        <w:rPr>
          <w:i/>
          <w:iCs/>
        </w:rPr>
      </w:pPr>
      <w:r>
        <w:rPr>
          <w:i/>
          <w:iCs/>
        </w:rPr>
        <w:t xml:space="preserve">Arbeit im </w:t>
      </w:r>
      <w:r w:rsidR="00015135" w:rsidRPr="00015135">
        <w:rPr>
          <w:i/>
          <w:iCs/>
        </w:rPr>
        <w:t xml:space="preserve">Homeoffice ändert nichts am Betriebsrisiko der Arbeitgeberin. Verunmöglicht die Störung </w:t>
      </w:r>
      <w:r w:rsidR="00217E80">
        <w:rPr>
          <w:i/>
          <w:iCs/>
        </w:rPr>
        <w:t>allerdings</w:t>
      </w:r>
      <w:r w:rsidR="00217E80" w:rsidRPr="00015135">
        <w:rPr>
          <w:i/>
          <w:iCs/>
        </w:rPr>
        <w:t xml:space="preserve"> </w:t>
      </w:r>
      <w:r w:rsidR="00015135" w:rsidRPr="00015135">
        <w:rPr>
          <w:i/>
          <w:iCs/>
        </w:rPr>
        <w:t>nur die Arbeit im Homeoffice, ist die Arbeitgeberin</w:t>
      </w:r>
      <w:r w:rsidR="00015135">
        <w:rPr>
          <w:i/>
          <w:iCs/>
        </w:rPr>
        <w:t xml:space="preserve"> </w:t>
      </w:r>
      <w:r w:rsidR="00015135" w:rsidRPr="00015135">
        <w:rPr>
          <w:i/>
          <w:iCs/>
        </w:rPr>
        <w:t xml:space="preserve">gestützt auf ihr Weisungsrecht befugt, die Fortsetzung der Arbeit am Arbeitsplatz in </w:t>
      </w:r>
      <w:r w:rsidR="00217E80">
        <w:rPr>
          <w:i/>
          <w:iCs/>
        </w:rPr>
        <w:t>ihren</w:t>
      </w:r>
      <w:r w:rsidR="00015135" w:rsidRPr="00015135">
        <w:rPr>
          <w:i/>
          <w:iCs/>
        </w:rPr>
        <w:t xml:space="preserve"> Räumlichkeiten zu verlangen.</w:t>
      </w:r>
    </w:p>
    <w:p w14:paraId="38616D45" w14:textId="2193CD49" w:rsidR="000D0F9E" w:rsidRDefault="000D0F9E" w:rsidP="000D0F9E">
      <w:pPr>
        <w:pStyle w:val="berschrift4"/>
      </w:pPr>
      <w:r>
        <w:t>Art. 1</w:t>
      </w:r>
      <w:r w:rsidR="00F57567">
        <w:t>4</w:t>
      </w:r>
      <w:r w:rsidR="00EF07C7">
        <w:tab/>
      </w:r>
      <w:r>
        <w:t xml:space="preserve">Beendigung </w:t>
      </w:r>
    </w:p>
    <w:p w14:paraId="7E090AF2" w14:textId="08954696" w:rsidR="00217E80" w:rsidRDefault="00217E80" w:rsidP="00217E80">
      <w:pPr>
        <w:pStyle w:val="A0"/>
      </w:pPr>
      <w:bookmarkStart w:id="22" w:name="_Hlk99110839"/>
      <w:r>
        <w:rPr>
          <w:vertAlign w:val="superscript"/>
        </w:rPr>
        <w:t xml:space="preserve">1 </w:t>
      </w:r>
      <w:r>
        <w:t xml:space="preserve">Die </w:t>
      </w:r>
      <w:r w:rsidR="00E44CBE">
        <w:t>Homeoffice-</w:t>
      </w:r>
      <w:r>
        <w:t>Vereinbarung</w:t>
      </w:r>
      <w:r w:rsidR="00E44CBE">
        <w:t xml:space="preserve"> </w:t>
      </w:r>
      <w:r>
        <w:t xml:space="preserve">kann </w:t>
      </w:r>
      <w:r w:rsidR="00E44CBE">
        <w:t xml:space="preserve">von beiden Parteien </w:t>
      </w:r>
      <w:r>
        <w:t xml:space="preserve">mit einer Frist von zwei Wochen </w:t>
      </w:r>
      <w:r w:rsidR="00840214">
        <w:t xml:space="preserve">schriftlich </w:t>
      </w:r>
      <w:r>
        <w:t xml:space="preserve">auf das Ende einer Woche </w:t>
      </w:r>
      <w:r w:rsidR="00840214">
        <w:t xml:space="preserve">gekündigt </w:t>
      </w:r>
      <w:r>
        <w:t xml:space="preserve">werden. </w:t>
      </w:r>
    </w:p>
    <w:p w14:paraId="38477BDE" w14:textId="61C1A15C" w:rsidR="00E44CBE" w:rsidRDefault="00217E80" w:rsidP="00217E80">
      <w:pPr>
        <w:pStyle w:val="A0"/>
      </w:pPr>
      <w:r>
        <w:rPr>
          <w:vertAlign w:val="superscript"/>
        </w:rPr>
        <w:t xml:space="preserve">2 </w:t>
      </w:r>
      <w:r>
        <w:t xml:space="preserve">Fallen einzelne Voraussetzungen weg, kann die </w:t>
      </w:r>
      <w:r w:rsidR="00AD50AB">
        <w:t>Homeoffice-</w:t>
      </w:r>
      <w:r w:rsidR="00840214">
        <w:t xml:space="preserve">Vereinbarung </w:t>
      </w:r>
      <w:r>
        <w:t xml:space="preserve">von </w:t>
      </w:r>
      <w:r w:rsidR="00E44CBE">
        <w:t>beiden Parteien</w:t>
      </w:r>
      <w:r>
        <w:t xml:space="preserve"> </w:t>
      </w:r>
      <w:r w:rsidR="00E44CBE">
        <w:t xml:space="preserve">schriftlich </w:t>
      </w:r>
      <w:r w:rsidR="00840214">
        <w:t>fristlos aufgelöst</w:t>
      </w:r>
      <w:r>
        <w:t xml:space="preserve"> werden.</w:t>
      </w:r>
    </w:p>
    <w:p w14:paraId="5C584174" w14:textId="31ED6086" w:rsidR="00E44CBE" w:rsidRPr="00E44CBE" w:rsidRDefault="00E44CBE" w:rsidP="00217E80">
      <w:pPr>
        <w:pStyle w:val="A0"/>
      </w:pPr>
      <w:r>
        <w:rPr>
          <w:vertAlign w:val="superscript"/>
        </w:rPr>
        <w:t xml:space="preserve">3 </w:t>
      </w:r>
      <w:r>
        <w:t xml:space="preserve">Das Anstellungsverhältnis bleibt von der Beendigung der Homeoffice-Vereinbarung unberührt und dauert unverändert fort. </w:t>
      </w:r>
    </w:p>
    <w:bookmarkEnd w:id="22"/>
    <w:p w14:paraId="016C9BC9" w14:textId="2DFC5553" w:rsidR="00217E80" w:rsidRDefault="00217E80" w:rsidP="002738B6">
      <w:pPr>
        <w:pStyle w:val="A0"/>
        <w:keepNext/>
        <w:rPr>
          <w:i/>
          <w:iCs/>
        </w:rPr>
      </w:pPr>
      <w:r w:rsidRPr="00217E80">
        <w:rPr>
          <w:i/>
          <w:iCs/>
          <w:u w:val="single"/>
        </w:rPr>
        <w:t>Bemerkungen</w:t>
      </w:r>
      <w:r>
        <w:rPr>
          <w:i/>
          <w:iCs/>
        </w:rPr>
        <w:t>:</w:t>
      </w:r>
    </w:p>
    <w:p w14:paraId="7AD116FF" w14:textId="20037A3F" w:rsidR="007C1AB2" w:rsidRDefault="00A37E35" w:rsidP="00217E80">
      <w:pPr>
        <w:pStyle w:val="A0"/>
        <w:rPr>
          <w:i/>
          <w:iCs/>
        </w:rPr>
      </w:pPr>
      <w:r>
        <w:rPr>
          <w:i/>
          <w:iCs/>
        </w:rPr>
        <w:t>D</w:t>
      </w:r>
      <w:r w:rsidRPr="00A37E35">
        <w:rPr>
          <w:i/>
          <w:iCs/>
        </w:rPr>
        <w:t>a die Arbeitgeberin ihren Mitarbeitenden im Betrieb einen Arbeitsplatz zur Verfügung stellen mus</w:t>
      </w:r>
      <w:r>
        <w:rPr>
          <w:i/>
          <w:iCs/>
        </w:rPr>
        <w:t xml:space="preserve">s, ist die Beendigung der Homeoffice-Vereinbarung </w:t>
      </w:r>
      <w:r w:rsidR="007C1AB2">
        <w:rPr>
          <w:i/>
          <w:iCs/>
        </w:rPr>
        <w:t xml:space="preserve">mit einer zweiwöchigen Frist möglich. </w:t>
      </w:r>
      <w:r w:rsidR="002738B6">
        <w:rPr>
          <w:i/>
          <w:iCs/>
        </w:rPr>
        <w:t>Die Frist</w:t>
      </w:r>
      <w:r w:rsidR="007C1AB2">
        <w:rPr>
          <w:i/>
          <w:iCs/>
        </w:rPr>
        <w:t xml:space="preserve"> kann jedoch </w:t>
      </w:r>
      <w:r w:rsidR="002738B6">
        <w:rPr>
          <w:i/>
          <w:iCs/>
        </w:rPr>
        <w:t>auch</w:t>
      </w:r>
      <w:r w:rsidR="007C1AB2">
        <w:rPr>
          <w:i/>
          <w:iCs/>
        </w:rPr>
        <w:t xml:space="preserve"> auf einen Monat erhöht werden.</w:t>
      </w:r>
      <w:r>
        <w:rPr>
          <w:i/>
          <w:iCs/>
        </w:rPr>
        <w:t xml:space="preserve"> </w:t>
      </w:r>
      <w:r w:rsidR="009C0BAD">
        <w:rPr>
          <w:i/>
          <w:iCs/>
        </w:rPr>
        <w:t xml:space="preserve">Eine Verkürzung der Frist auf unter zwei Wochen ist nicht notwendig, da im Falle eines dringenden Grundes in der Regel Absatz 2 anwendbar sein dürfte. </w:t>
      </w:r>
    </w:p>
    <w:p w14:paraId="47341228" w14:textId="7A63EBBE" w:rsidR="00A37E35" w:rsidRDefault="007C1AB2" w:rsidP="00217E80">
      <w:pPr>
        <w:pStyle w:val="A0"/>
        <w:rPr>
          <w:i/>
          <w:iCs/>
        </w:rPr>
      </w:pPr>
      <w:r>
        <w:rPr>
          <w:i/>
          <w:iCs/>
        </w:rPr>
        <w:lastRenderedPageBreak/>
        <w:t>Unabhängig von der Frist zur Beendigung ist</w:t>
      </w:r>
      <w:r w:rsidR="00A37E35" w:rsidRPr="00A37E35">
        <w:rPr>
          <w:i/>
          <w:iCs/>
        </w:rPr>
        <w:t xml:space="preserve"> zu beachten, dass</w:t>
      </w:r>
      <w:r w:rsidR="00E44CBE">
        <w:rPr>
          <w:i/>
          <w:iCs/>
        </w:rPr>
        <w:t xml:space="preserve"> die Regelung nach Art. 14 </w:t>
      </w:r>
      <w:r w:rsidR="00E44CBE" w:rsidRPr="00E044B2">
        <w:rPr>
          <w:i/>
          <w:iCs/>
          <w:u w:val="single"/>
        </w:rPr>
        <w:t>nur</w:t>
      </w:r>
      <w:r w:rsidR="00E44CBE">
        <w:rPr>
          <w:i/>
          <w:iCs/>
        </w:rPr>
        <w:t xml:space="preserve"> auf separate, zusätzlich zum Arbeitsvertrag, abgeschlossene Homeoffice-Vereinbarungen anwendbar ist. Ist</w:t>
      </w:r>
      <w:r w:rsidR="00A37E35" w:rsidRPr="00A37E35">
        <w:rPr>
          <w:i/>
          <w:iCs/>
        </w:rPr>
        <w:t xml:space="preserve"> die </w:t>
      </w:r>
      <w:r w:rsidR="00463CE7">
        <w:rPr>
          <w:i/>
          <w:iCs/>
        </w:rPr>
        <w:t xml:space="preserve">Arbeit im </w:t>
      </w:r>
      <w:r w:rsidR="00A37E35" w:rsidRPr="00A37E35">
        <w:rPr>
          <w:i/>
          <w:iCs/>
        </w:rPr>
        <w:t>Homeoffice Vertragsbestandteil eines Anstellungsvertrages</w:t>
      </w:r>
      <w:r w:rsidR="00E44CBE">
        <w:rPr>
          <w:i/>
          <w:iCs/>
        </w:rPr>
        <w:t xml:space="preserve"> besteht </w:t>
      </w:r>
      <w:r w:rsidR="00A37E35" w:rsidRPr="00A37E35">
        <w:rPr>
          <w:i/>
          <w:iCs/>
        </w:rPr>
        <w:t>ein Rechtsanspruch</w:t>
      </w:r>
      <w:r w:rsidR="002738B6">
        <w:rPr>
          <w:i/>
          <w:iCs/>
        </w:rPr>
        <w:t>.</w:t>
      </w:r>
      <w:r w:rsidR="00E44CBE">
        <w:rPr>
          <w:i/>
          <w:iCs/>
        </w:rPr>
        <w:t xml:space="preserve"> Für eine Anpassung der Homeoffice-Regelung</w:t>
      </w:r>
      <w:r w:rsidR="00E044B2">
        <w:rPr>
          <w:i/>
          <w:iCs/>
        </w:rPr>
        <w:t xml:space="preserve"> im Anstellungsvertrag</w:t>
      </w:r>
      <w:r w:rsidR="00E44CBE">
        <w:rPr>
          <w:i/>
          <w:iCs/>
        </w:rPr>
        <w:t xml:space="preserve"> ist eine Vertragsänderung notwendig. </w:t>
      </w:r>
      <w:r w:rsidR="002738B6">
        <w:rPr>
          <w:i/>
          <w:iCs/>
        </w:rPr>
        <w:t xml:space="preserve"> </w:t>
      </w:r>
    </w:p>
    <w:p w14:paraId="376CA4D1" w14:textId="14C1CAA8" w:rsidR="007C1AB2" w:rsidRDefault="007C1AB2" w:rsidP="00217E80">
      <w:pPr>
        <w:pStyle w:val="A0"/>
        <w:rPr>
          <w:i/>
          <w:iCs/>
        </w:rPr>
      </w:pPr>
      <w:r>
        <w:rPr>
          <w:i/>
          <w:iCs/>
        </w:rPr>
        <w:t xml:space="preserve">Eine einvernehmliche Anpassung der </w:t>
      </w:r>
      <w:r w:rsidR="00397CA5">
        <w:rPr>
          <w:i/>
          <w:iCs/>
        </w:rPr>
        <w:t>Homeoffice-</w:t>
      </w:r>
      <w:r>
        <w:rPr>
          <w:i/>
          <w:iCs/>
        </w:rPr>
        <w:t xml:space="preserve">Vereinbarung </w:t>
      </w:r>
      <w:r w:rsidR="00397CA5">
        <w:rPr>
          <w:i/>
          <w:iCs/>
        </w:rPr>
        <w:t xml:space="preserve">(oder des Arbeitsvertrages) </w:t>
      </w:r>
      <w:r>
        <w:rPr>
          <w:i/>
          <w:iCs/>
        </w:rPr>
        <w:t xml:space="preserve">an geänderte Umstände oder Bedürfnisse ist jederzeit möglich. </w:t>
      </w:r>
    </w:p>
    <w:p w14:paraId="035EEE3B" w14:textId="63CB65B7" w:rsidR="00C75D7A" w:rsidRDefault="000D0F9E" w:rsidP="000D0F9E">
      <w:pPr>
        <w:pStyle w:val="berschrift4"/>
      </w:pPr>
      <w:r>
        <w:t>Art. 1</w:t>
      </w:r>
      <w:r w:rsidR="00F57567">
        <w:t>5</w:t>
      </w:r>
      <w:r>
        <w:t xml:space="preserve"> </w:t>
      </w:r>
      <w:r w:rsidR="00EF07C7">
        <w:tab/>
      </w:r>
      <w:r w:rsidR="00C75D7A">
        <w:t>Rechtsschutz</w:t>
      </w:r>
    </w:p>
    <w:p w14:paraId="0D0A026A" w14:textId="45EA5DCE" w:rsidR="00C75D7A" w:rsidRDefault="00C75D7A" w:rsidP="00C75D7A">
      <w:pPr>
        <w:pStyle w:val="A0"/>
      </w:pPr>
      <w:r>
        <w:rPr>
          <w:vertAlign w:val="superscript"/>
        </w:rPr>
        <w:t xml:space="preserve">1 </w:t>
      </w:r>
      <w:r>
        <w:t xml:space="preserve">Wird Arbeit im Homeoffice nicht bewilligt, kann von der zuständigen Stelle eine Begründung verlangt werden. </w:t>
      </w:r>
    </w:p>
    <w:p w14:paraId="17338E26" w14:textId="5BA2E82D" w:rsidR="00C75D7A" w:rsidRDefault="00C75D7A" w:rsidP="00C75D7A">
      <w:pPr>
        <w:pStyle w:val="A0"/>
      </w:pPr>
      <w:r>
        <w:rPr>
          <w:vertAlign w:val="superscript"/>
        </w:rPr>
        <w:t xml:space="preserve">2 </w:t>
      </w:r>
      <w:r>
        <w:t xml:space="preserve">Der oder die Mitarbeitende kann </w:t>
      </w:r>
      <w:r w:rsidR="00E044B2">
        <w:t>die begründete Abweisung des Antrags auf Arbeit im Homeoffice</w:t>
      </w:r>
      <w:r>
        <w:t xml:space="preserve"> von der übergeordneten Stelle überprüfen lassen.</w:t>
      </w:r>
      <w:r w:rsidR="00E044B2">
        <w:t xml:space="preserve"> </w:t>
      </w:r>
    </w:p>
    <w:p w14:paraId="23F446E3" w14:textId="1E179823" w:rsidR="00C75D7A" w:rsidRDefault="00C75D7A" w:rsidP="00C75D7A">
      <w:pPr>
        <w:pStyle w:val="A0"/>
      </w:pPr>
      <w:r>
        <w:rPr>
          <w:vertAlign w:val="superscript"/>
        </w:rPr>
        <w:t>3</w:t>
      </w:r>
      <w:r>
        <w:t xml:space="preserve"> Der Entscheid der übergeordneten Stelle kann beim Stadtrat / Gemeinderat [</w:t>
      </w:r>
      <w:r w:rsidRPr="00C75D7A">
        <w:rPr>
          <w:highlight w:val="yellow"/>
        </w:rPr>
        <w:t>…</w:t>
      </w:r>
      <w:r>
        <w:t xml:space="preserve">] angefochten werden. Dieser </w:t>
      </w:r>
      <w:r w:rsidR="00E044B2">
        <w:t>Entscheid ist</w:t>
      </w:r>
      <w:r>
        <w:t xml:space="preserve"> endgültig. </w:t>
      </w:r>
    </w:p>
    <w:p w14:paraId="524F8519" w14:textId="77777777" w:rsidR="00C75D7A" w:rsidRDefault="00C75D7A" w:rsidP="00C75D7A">
      <w:pPr>
        <w:pStyle w:val="A0"/>
        <w:keepNext/>
        <w:rPr>
          <w:i/>
          <w:iCs/>
        </w:rPr>
      </w:pPr>
      <w:r w:rsidRPr="00A301D2">
        <w:rPr>
          <w:i/>
          <w:iCs/>
          <w:u w:val="single"/>
        </w:rPr>
        <w:t>Bemerkungen</w:t>
      </w:r>
      <w:r>
        <w:rPr>
          <w:i/>
          <w:iCs/>
        </w:rPr>
        <w:t>:</w:t>
      </w:r>
    </w:p>
    <w:p w14:paraId="0FA258A2" w14:textId="31340107" w:rsidR="00105A5D" w:rsidRDefault="00C75D7A" w:rsidP="00C75D7A">
      <w:pPr>
        <w:pStyle w:val="A0"/>
        <w:rPr>
          <w:i/>
          <w:iCs/>
        </w:rPr>
      </w:pPr>
      <w:r>
        <w:rPr>
          <w:i/>
          <w:iCs/>
        </w:rPr>
        <w:t>Die Verweigerung (wie auch die Gewährung) von Arbeit im Homeoffice</w:t>
      </w:r>
      <w:r w:rsidR="00105A5D">
        <w:rPr>
          <w:i/>
          <w:iCs/>
        </w:rPr>
        <w:t xml:space="preserve"> muss sich</w:t>
      </w:r>
      <w:r>
        <w:rPr>
          <w:i/>
          <w:iCs/>
        </w:rPr>
        <w:t xml:space="preserve"> immer auf sachliche Gründe stützen können. </w:t>
      </w:r>
      <w:r w:rsidR="00E044B2">
        <w:rPr>
          <w:i/>
          <w:iCs/>
        </w:rPr>
        <w:t>Allerdings</w:t>
      </w:r>
      <w:r w:rsidR="00105A5D">
        <w:rPr>
          <w:i/>
          <w:iCs/>
        </w:rPr>
        <w:t xml:space="preserve"> verfügt die für die Bewilligung von Homeoffice zuständige Stelle über einen gewissen Ermessenspielraum bei der </w:t>
      </w:r>
      <w:r w:rsidR="00E044B2">
        <w:rPr>
          <w:i/>
          <w:iCs/>
        </w:rPr>
        <w:t>Prüfung</w:t>
      </w:r>
      <w:r w:rsidR="00105A5D">
        <w:rPr>
          <w:i/>
          <w:iCs/>
        </w:rPr>
        <w:t xml:space="preserve">, ob die Voraussetzungen nach Art. 5 erfüllt sind. Damit rechtsgleiche Entscheide in der gesamten Verwaltung gewährleistet werden können und einzelne Mitarbeitende nicht einem willkürlichen Entscheid ihres Vorgesetzten bzw. der zuständigen Stelle ausgeliefert sind, muss der Bewilligungsentscheid für Arbeit im Homeoffice </w:t>
      </w:r>
      <w:r w:rsidR="00E044B2">
        <w:rPr>
          <w:i/>
          <w:iCs/>
        </w:rPr>
        <w:t xml:space="preserve">von übergeordneten Stellen </w:t>
      </w:r>
      <w:r w:rsidR="00105A5D">
        <w:rPr>
          <w:i/>
          <w:iCs/>
        </w:rPr>
        <w:t xml:space="preserve">überprüft werden können. </w:t>
      </w:r>
    </w:p>
    <w:p w14:paraId="63C1691E" w14:textId="62C358DE" w:rsidR="00105A5D" w:rsidRDefault="00105A5D" w:rsidP="00C75D7A">
      <w:pPr>
        <w:pStyle w:val="A0"/>
        <w:rPr>
          <w:i/>
          <w:iCs/>
        </w:rPr>
      </w:pPr>
      <w:r>
        <w:rPr>
          <w:i/>
          <w:iCs/>
        </w:rPr>
        <w:t xml:space="preserve">Die Zuständigkeit zur Überprüfung der Entscheide kann je nach den kommunalen oder kantonalen Verhältnissen angepasst werden. </w:t>
      </w:r>
    </w:p>
    <w:p w14:paraId="0CA9C856" w14:textId="4C63FDE5" w:rsidR="000D0F9E" w:rsidRDefault="00C75D7A" w:rsidP="000D0F9E">
      <w:pPr>
        <w:pStyle w:val="berschrift4"/>
      </w:pPr>
      <w:r>
        <w:t>Art. 16</w:t>
      </w:r>
      <w:r>
        <w:tab/>
      </w:r>
      <w:r w:rsidR="000D0F9E">
        <w:t>Inkrafttreten</w:t>
      </w:r>
    </w:p>
    <w:p w14:paraId="1194531E" w14:textId="376D3010" w:rsidR="00184FD0" w:rsidRDefault="00184FD0" w:rsidP="00184FD0">
      <w:pPr>
        <w:pStyle w:val="A0"/>
      </w:pPr>
      <w:bookmarkStart w:id="23" w:name="_Hlk99111703"/>
      <w:r>
        <w:t>Diese</w:t>
      </w:r>
      <w:r w:rsidR="001401A4">
        <w:t>s</w:t>
      </w:r>
      <w:r>
        <w:t xml:space="preserve"> </w:t>
      </w:r>
      <w:r w:rsidR="001401A4">
        <w:t>Homeoffice-</w:t>
      </w:r>
      <w:r>
        <w:t xml:space="preserve">Reglement tritt am </w:t>
      </w:r>
      <w:r w:rsidRPr="00184FD0">
        <w:rPr>
          <w:highlight w:val="yellow"/>
        </w:rPr>
        <w:t>…</w:t>
      </w:r>
      <w:r>
        <w:t xml:space="preserve"> in Kraft. </w:t>
      </w:r>
      <w:bookmarkEnd w:id="23"/>
    </w:p>
    <w:sectPr w:rsidR="00184FD0" w:rsidSect="00B5311F">
      <w:headerReference w:type="default" r:id="rId11"/>
      <w:headerReference w:type="first" r:id="rId12"/>
      <w:pgSz w:w="11906" w:h="16838" w:code="9"/>
      <w:pgMar w:top="1418" w:right="1985" w:bottom="1418" w:left="1418" w:header="720" w:footer="425"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1A62" w14:textId="77777777" w:rsidR="008E6F55" w:rsidRDefault="008E6F55">
      <w:pPr>
        <w:spacing w:line="240" w:lineRule="auto"/>
      </w:pPr>
      <w:r>
        <w:separator/>
      </w:r>
    </w:p>
  </w:endnote>
  <w:endnote w:type="continuationSeparator" w:id="0">
    <w:p w14:paraId="6FB85A91" w14:textId="77777777" w:rsidR="008E6F55" w:rsidRDefault="008E6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charset w:val="00"/>
    <w:family w:val="swiss"/>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171F" w14:textId="77777777" w:rsidR="008E6F55" w:rsidRDefault="008E6F55">
      <w:pPr>
        <w:spacing w:line="240" w:lineRule="auto"/>
      </w:pPr>
      <w:r>
        <w:separator/>
      </w:r>
    </w:p>
  </w:footnote>
  <w:footnote w:type="continuationSeparator" w:id="0">
    <w:p w14:paraId="748E8CEC" w14:textId="77777777" w:rsidR="008E6F55" w:rsidRDefault="008E6F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0D85" w14:textId="77777777" w:rsidR="00330E27" w:rsidRDefault="00DD4D8F">
    <w:pPr>
      <w:pStyle w:val="Kopfzeile"/>
      <w:tabs>
        <w:tab w:val="clear" w:pos="4536"/>
      </w:tabs>
      <w:spacing w:line="360" w:lineRule="atLeast"/>
      <w:rPr>
        <w:rFonts w:ascii="Garamond" w:hAnsi="Garamond"/>
        <w:sz w:val="22"/>
      </w:rPr>
    </w:pPr>
    <w:r>
      <w:rPr>
        <w:rFonts w:ascii="Garamond" w:hAnsi="Garamond"/>
        <w:spacing w:val="-20"/>
        <w:sz w:val="22"/>
      </w:rPr>
      <w:tab/>
    </w:r>
    <w:r w:rsidR="00330E27">
      <w:rPr>
        <w:rStyle w:val="Seitenzahl"/>
      </w:rPr>
      <w:fldChar w:fldCharType="begin"/>
    </w:r>
    <w:r>
      <w:rPr>
        <w:rStyle w:val="Seitenzahl"/>
      </w:rPr>
      <w:instrText xml:space="preserve"> PAGE </w:instrText>
    </w:r>
    <w:r w:rsidR="00330E27">
      <w:rPr>
        <w:rStyle w:val="Seitenzahl"/>
      </w:rPr>
      <w:fldChar w:fldCharType="separate"/>
    </w:r>
    <w:r w:rsidR="004B182B">
      <w:rPr>
        <w:rStyle w:val="Seitenzahl"/>
        <w:noProof/>
      </w:rPr>
      <w:t>1</w:t>
    </w:r>
    <w:r w:rsidR="00330E27">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088E" w14:textId="77777777" w:rsidR="00330E27" w:rsidRDefault="00330E27">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9AC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D69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6AB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AF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6FD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8A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C1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89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B4E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FC2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B6A16"/>
    <w:multiLevelType w:val="multilevel"/>
    <w:tmpl w:val="6A8C1E2A"/>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1"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3624010"/>
    <w:multiLevelType w:val="hybridMultilevel"/>
    <w:tmpl w:val="C2A4969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42044"/>
    <w:multiLevelType w:val="hybridMultilevel"/>
    <w:tmpl w:val="3C028742"/>
    <w:lvl w:ilvl="0" w:tplc="8A50BBD0">
      <w:start w:val="1"/>
      <w:numFmt w:val="upperRoman"/>
      <w:pStyle w:val="berschrift1"/>
      <w:lvlText w:val="%1."/>
      <w:lvlJc w:val="left"/>
      <w:pPr>
        <w:tabs>
          <w:tab w:val="num" w:pos="2136"/>
        </w:tabs>
        <w:ind w:left="2136" w:hanging="720"/>
      </w:pPr>
      <w:rPr>
        <w:rFonts w:ascii="Times New Roman" w:hAnsi="Times New Roman" w:hint="default"/>
        <w:sz w:val="24"/>
      </w:rPr>
    </w:lvl>
    <w:lvl w:ilvl="1" w:tplc="FEEC334E">
      <w:start w:val="1"/>
      <w:numFmt w:val="upperLetter"/>
      <w:pStyle w:val="berschrift2"/>
      <w:lvlText w:val="%2."/>
      <w:lvlJc w:val="left"/>
      <w:pPr>
        <w:tabs>
          <w:tab w:val="num" w:pos="1789"/>
        </w:tabs>
        <w:ind w:left="1789" w:hanging="709"/>
      </w:pPr>
      <w:rPr>
        <w:rFonts w:ascii="Times New Roman" w:hAnsi="Times New Roman" w:hint="default"/>
        <w:b/>
        <w:i w:val="0"/>
        <w:kern w:val="30"/>
        <w:sz w:val="24"/>
      </w:rPr>
    </w:lvl>
    <w:lvl w:ilvl="2" w:tplc="7EA2B4CC">
      <w:start w:val="1"/>
      <w:numFmt w:val="decimal"/>
      <w:pStyle w:val="berschrift3"/>
      <w:lvlText w:val="%3."/>
      <w:lvlJc w:val="left"/>
      <w:pPr>
        <w:tabs>
          <w:tab w:val="num" w:pos="2547"/>
        </w:tabs>
        <w:ind w:left="2547" w:hanging="56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095301"/>
    <w:multiLevelType w:val="hybridMultilevel"/>
    <w:tmpl w:val="EF3450F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99A4AB6"/>
    <w:multiLevelType w:val="hybridMultilevel"/>
    <w:tmpl w:val="B9EE650A"/>
    <w:lvl w:ilvl="0" w:tplc="AFACF30E">
      <w:start w:val="1"/>
      <w:numFmt w:val="lowerLetter"/>
      <w:lvlText w:val="%1."/>
      <w:lvlJc w:val="left"/>
      <w:pPr>
        <w:tabs>
          <w:tab w:val="num" w:pos="2700"/>
        </w:tabs>
        <w:ind w:left="2700" w:hanging="72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3"/>
  </w:num>
  <w:num w:numId="14">
    <w:abstractNumId w:val="13"/>
  </w:num>
  <w:num w:numId="15">
    <w:abstractNumId w:val="13"/>
  </w:num>
  <w:num w:numId="16">
    <w:abstractNumId w:val="16"/>
  </w:num>
  <w:num w:numId="17">
    <w:abstractNumId w:val="11"/>
  </w:num>
  <w:num w:numId="18">
    <w:abstractNumId w:val="1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DA0D08-76D6-4C48-9128-C295D3C3137B}"/>
    <w:docVar w:name="dgnword-eventsink" w:val="2401663718192"/>
  </w:docVars>
  <w:rsids>
    <w:rsidRoot w:val="005D70B5"/>
    <w:rsid w:val="00015135"/>
    <w:rsid w:val="00034542"/>
    <w:rsid w:val="00043F1D"/>
    <w:rsid w:val="00061970"/>
    <w:rsid w:val="00062622"/>
    <w:rsid w:val="00067CF3"/>
    <w:rsid w:val="000D0F9E"/>
    <w:rsid w:val="00105A5D"/>
    <w:rsid w:val="00110F01"/>
    <w:rsid w:val="0011795A"/>
    <w:rsid w:val="00125ABA"/>
    <w:rsid w:val="00134949"/>
    <w:rsid w:val="00137C80"/>
    <w:rsid w:val="001401A4"/>
    <w:rsid w:val="00162BAD"/>
    <w:rsid w:val="00184FD0"/>
    <w:rsid w:val="001B4739"/>
    <w:rsid w:val="001C79CD"/>
    <w:rsid w:val="001E08F0"/>
    <w:rsid w:val="00216B24"/>
    <w:rsid w:val="00217E80"/>
    <w:rsid w:val="00227492"/>
    <w:rsid w:val="0024666A"/>
    <w:rsid w:val="00256C50"/>
    <w:rsid w:val="002626BF"/>
    <w:rsid w:val="002738B6"/>
    <w:rsid w:val="0027772B"/>
    <w:rsid w:val="00277D37"/>
    <w:rsid w:val="002924C8"/>
    <w:rsid w:val="002929D5"/>
    <w:rsid w:val="00295BC3"/>
    <w:rsid w:val="002A6CD2"/>
    <w:rsid w:val="002B1DA0"/>
    <w:rsid w:val="002B77A0"/>
    <w:rsid w:val="002E1147"/>
    <w:rsid w:val="002E7DC6"/>
    <w:rsid w:val="002F38DA"/>
    <w:rsid w:val="00300033"/>
    <w:rsid w:val="0031790F"/>
    <w:rsid w:val="00326E00"/>
    <w:rsid w:val="00330E27"/>
    <w:rsid w:val="00333B73"/>
    <w:rsid w:val="0034153E"/>
    <w:rsid w:val="003925F8"/>
    <w:rsid w:val="0039301C"/>
    <w:rsid w:val="00397CA5"/>
    <w:rsid w:val="00397DFA"/>
    <w:rsid w:val="003A2A7A"/>
    <w:rsid w:val="003A63D1"/>
    <w:rsid w:val="003B644B"/>
    <w:rsid w:val="003B73A0"/>
    <w:rsid w:val="003E1A78"/>
    <w:rsid w:val="00411D18"/>
    <w:rsid w:val="0042564A"/>
    <w:rsid w:val="00447739"/>
    <w:rsid w:val="004569C0"/>
    <w:rsid w:val="00463CE7"/>
    <w:rsid w:val="004711D4"/>
    <w:rsid w:val="00492FF8"/>
    <w:rsid w:val="00494C28"/>
    <w:rsid w:val="004A089A"/>
    <w:rsid w:val="004A47D4"/>
    <w:rsid w:val="004A4ACA"/>
    <w:rsid w:val="004B182B"/>
    <w:rsid w:val="004B346F"/>
    <w:rsid w:val="004B3F5C"/>
    <w:rsid w:val="004D015E"/>
    <w:rsid w:val="004D220D"/>
    <w:rsid w:val="004D588E"/>
    <w:rsid w:val="004F01ED"/>
    <w:rsid w:val="004F180F"/>
    <w:rsid w:val="004F50A1"/>
    <w:rsid w:val="0051178E"/>
    <w:rsid w:val="005132FD"/>
    <w:rsid w:val="00517248"/>
    <w:rsid w:val="00517AF5"/>
    <w:rsid w:val="005362E4"/>
    <w:rsid w:val="0054469C"/>
    <w:rsid w:val="005478D2"/>
    <w:rsid w:val="00556B45"/>
    <w:rsid w:val="00563C77"/>
    <w:rsid w:val="00571987"/>
    <w:rsid w:val="00573614"/>
    <w:rsid w:val="005A0794"/>
    <w:rsid w:val="005A32CD"/>
    <w:rsid w:val="005B19F8"/>
    <w:rsid w:val="005B594D"/>
    <w:rsid w:val="005C2AEC"/>
    <w:rsid w:val="005D70B5"/>
    <w:rsid w:val="005F0B4A"/>
    <w:rsid w:val="005F7F38"/>
    <w:rsid w:val="00600E14"/>
    <w:rsid w:val="006106D9"/>
    <w:rsid w:val="00621DCF"/>
    <w:rsid w:val="006274D5"/>
    <w:rsid w:val="0063210B"/>
    <w:rsid w:val="00635202"/>
    <w:rsid w:val="006352B6"/>
    <w:rsid w:val="00651095"/>
    <w:rsid w:val="00696011"/>
    <w:rsid w:val="006C40BC"/>
    <w:rsid w:val="006C72AD"/>
    <w:rsid w:val="006D72CE"/>
    <w:rsid w:val="006F32A2"/>
    <w:rsid w:val="00743744"/>
    <w:rsid w:val="00752BC4"/>
    <w:rsid w:val="007632E7"/>
    <w:rsid w:val="007673A1"/>
    <w:rsid w:val="007778AF"/>
    <w:rsid w:val="007801F8"/>
    <w:rsid w:val="007A2A73"/>
    <w:rsid w:val="007B75CF"/>
    <w:rsid w:val="007C01FE"/>
    <w:rsid w:val="007C1AB2"/>
    <w:rsid w:val="00802F57"/>
    <w:rsid w:val="008242A8"/>
    <w:rsid w:val="00835502"/>
    <w:rsid w:val="008367B4"/>
    <w:rsid w:val="00840214"/>
    <w:rsid w:val="00847841"/>
    <w:rsid w:val="00867420"/>
    <w:rsid w:val="008A0BCD"/>
    <w:rsid w:val="008A15E5"/>
    <w:rsid w:val="008A2493"/>
    <w:rsid w:val="008A4868"/>
    <w:rsid w:val="008B128F"/>
    <w:rsid w:val="008E6F55"/>
    <w:rsid w:val="008E74F8"/>
    <w:rsid w:val="00900C96"/>
    <w:rsid w:val="0090583D"/>
    <w:rsid w:val="00916B0B"/>
    <w:rsid w:val="00932132"/>
    <w:rsid w:val="00942479"/>
    <w:rsid w:val="009506AE"/>
    <w:rsid w:val="00955A9D"/>
    <w:rsid w:val="00960146"/>
    <w:rsid w:val="00985CD2"/>
    <w:rsid w:val="00994B79"/>
    <w:rsid w:val="009B1348"/>
    <w:rsid w:val="009C0BAD"/>
    <w:rsid w:val="009C2C81"/>
    <w:rsid w:val="009D486A"/>
    <w:rsid w:val="009E26AA"/>
    <w:rsid w:val="009E5CF3"/>
    <w:rsid w:val="00A27BD4"/>
    <w:rsid w:val="00A301D2"/>
    <w:rsid w:val="00A37E35"/>
    <w:rsid w:val="00A428AA"/>
    <w:rsid w:val="00A5233E"/>
    <w:rsid w:val="00A566F4"/>
    <w:rsid w:val="00A81E2A"/>
    <w:rsid w:val="00A86C3E"/>
    <w:rsid w:val="00A92C51"/>
    <w:rsid w:val="00A92F16"/>
    <w:rsid w:val="00A96C94"/>
    <w:rsid w:val="00A97B0D"/>
    <w:rsid w:val="00AB2E3C"/>
    <w:rsid w:val="00AD50AB"/>
    <w:rsid w:val="00AE0D1E"/>
    <w:rsid w:val="00B11BC5"/>
    <w:rsid w:val="00B11CAC"/>
    <w:rsid w:val="00B12FA4"/>
    <w:rsid w:val="00B147D4"/>
    <w:rsid w:val="00B35F79"/>
    <w:rsid w:val="00B454AE"/>
    <w:rsid w:val="00B50AE5"/>
    <w:rsid w:val="00B52B42"/>
    <w:rsid w:val="00B5311F"/>
    <w:rsid w:val="00B65002"/>
    <w:rsid w:val="00B87C2D"/>
    <w:rsid w:val="00B956D9"/>
    <w:rsid w:val="00BA1AFC"/>
    <w:rsid w:val="00BB31D5"/>
    <w:rsid w:val="00BB4D8E"/>
    <w:rsid w:val="00BD5220"/>
    <w:rsid w:val="00BE4A0C"/>
    <w:rsid w:val="00BF4737"/>
    <w:rsid w:val="00C063F7"/>
    <w:rsid w:val="00C152DF"/>
    <w:rsid w:val="00C503F0"/>
    <w:rsid w:val="00C75D7A"/>
    <w:rsid w:val="00C76E28"/>
    <w:rsid w:val="00C80089"/>
    <w:rsid w:val="00C809B2"/>
    <w:rsid w:val="00C86051"/>
    <w:rsid w:val="00CA7711"/>
    <w:rsid w:val="00CB2D02"/>
    <w:rsid w:val="00CC1E29"/>
    <w:rsid w:val="00CC2B94"/>
    <w:rsid w:val="00CD02DD"/>
    <w:rsid w:val="00CD1369"/>
    <w:rsid w:val="00CE13CE"/>
    <w:rsid w:val="00CF4824"/>
    <w:rsid w:val="00CF7C68"/>
    <w:rsid w:val="00D15FBC"/>
    <w:rsid w:val="00D328DA"/>
    <w:rsid w:val="00D415C8"/>
    <w:rsid w:val="00D501E3"/>
    <w:rsid w:val="00D83FB0"/>
    <w:rsid w:val="00D86D55"/>
    <w:rsid w:val="00D909CC"/>
    <w:rsid w:val="00D97649"/>
    <w:rsid w:val="00DA249C"/>
    <w:rsid w:val="00DD4D8F"/>
    <w:rsid w:val="00DE0E03"/>
    <w:rsid w:val="00E044B2"/>
    <w:rsid w:val="00E13F1E"/>
    <w:rsid w:val="00E41562"/>
    <w:rsid w:val="00E44CBE"/>
    <w:rsid w:val="00E62E71"/>
    <w:rsid w:val="00E63B66"/>
    <w:rsid w:val="00E7136A"/>
    <w:rsid w:val="00EB2869"/>
    <w:rsid w:val="00EC1D2F"/>
    <w:rsid w:val="00ED040E"/>
    <w:rsid w:val="00EE226B"/>
    <w:rsid w:val="00EE45F7"/>
    <w:rsid w:val="00EE53F7"/>
    <w:rsid w:val="00EF07C7"/>
    <w:rsid w:val="00F0123D"/>
    <w:rsid w:val="00F07AE4"/>
    <w:rsid w:val="00F17236"/>
    <w:rsid w:val="00F43E2F"/>
    <w:rsid w:val="00F57567"/>
    <w:rsid w:val="00F8123C"/>
    <w:rsid w:val="00F93CE4"/>
    <w:rsid w:val="00FB14D2"/>
    <w:rsid w:val="00FF5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24809"/>
  <w15:docId w15:val="{294F1DC2-6E76-4CF7-982C-D784370A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0E27"/>
    <w:pPr>
      <w:spacing w:line="320" w:lineRule="exact"/>
      <w:jc w:val="both"/>
    </w:pPr>
    <w:rPr>
      <w:sz w:val="24"/>
      <w:szCs w:val="24"/>
      <w:lang w:eastAsia="de-DE"/>
    </w:rPr>
  </w:style>
  <w:style w:type="paragraph" w:styleId="berschrift1">
    <w:name w:val="heading 1"/>
    <w:basedOn w:val="Standard"/>
    <w:qFormat/>
    <w:rsid w:val="00F93CE4"/>
    <w:pPr>
      <w:keepNext/>
      <w:numPr>
        <w:numId w:val="12"/>
      </w:numPr>
      <w:tabs>
        <w:tab w:val="clear" w:pos="2136"/>
      </w:tabs>
      <w:spacing w:before="600" w:line="320" w:lineRule="atLeast"/>
      <w:ind w:left="709" w:hanging="709"/>
      <w:outlineLvl w:val="0"/>
    </w:pPr>
    <w:rPr>
      <w:rFonts w:cs="Arial"/>
      <w:b/>
      <w:bCs/>
      <w:kern w:val="32"/>
      <w:szCs w:val="28"/>
    </w:rPr>
  </w:style>
  <w:style w:type="paragraph" w:styleId="berschrift2">
    <w:name w:val="heading 2"/>
    <w:basedOn w:val="Standard"/>
    <w:qFormat/>
    <w:rsid w:val="00F93CE4"/>
    <w:pPr>
      <w:keepNext/>
      <w:numPr>
        <w:ilvl w:val="1"/>
        <w:numId w:val="12"/>
      </w:numPr>
      <w:tabs>
        <w:tab w:val="clear" w:pos="1789"/>
      </w:tabs>
      <w:spacing w:before="480" w:line="320" w:lineRule="atLeast"/>
      <w:ind w:left="720"/>
      <w:outlineLvl w:val="1"/>
    </w:pPr>
    <w:rPr>
      <w:rFonts w:cs="Arial"/>
      <w:b/>
      <w:bCs/>
      <w:iCs/>
    </w:rPr>
  </w:style>
  <w:style w:type="paragraph" w:styleId="berschrift3">
    <w:name w:val="heading 3"/>
    <w:basedOn w:val="Standard"/>
    <w:qFormat/>
    <w:rsid w:val="00F93CE4"/>
    <w:pPr>
      <w:keepNext/>
      <w:numPr>
        <w:ilvl w:val="2"/>
        <w:numId w:val="12"/>
      </w:numPr>
      <w:tabs>
        <w:tab w:val="clear" w:pos="2547"/>
      </w:tabs>
      <w:spacing w:before="360" w:line="320" w:lineRule="atLeast"/>
      <w:ind w:left="720" w:hanging="748"/>
      <w:outlineLvl w:val="2"/>
    </w:pPr>
    <w:rPr>
      <w:rFonts w:cs="Arial"/>
      <w:b/>
      <w:bCs/>
      <w:szCs w:val="26"/>
    </w:rPr>
  </w:style>
  <w:style w:type="paragraph" w:styleId="berschrift4">
    <w:name w:val="heading 4"/>
    <w:basedOn w:val="Standard"/>
    <w:qFormat/>
    <w:rsid w:val="002924C8"/>
    <w:pPr>
      <w:keepNext/>
      <w:tabs>
        <w:tab w:val="left" w:pos="851"/>
      </w:tabs>
      <w:spacing w:before="480" w:line="32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Z">
    <w:name w:val="A1Z"/>
    <w:basedOn w:val="A1"/>
    <w:rsid w:val="00330E27"/>
    <w:pPr>
      <w:numPr>
        <w:numId w:val="17"/>
      </w:numPr>
    </w:pPr>
  </w:style>
  <w:style w:type="paragraph" w:customStyle="1" w:styleId="A0">
    <w:name w:val="A0"/>
    <w:basedOn w:val="Standard"/>
    <w:rsid w:val="00F93CE4"/>
    <w:pPr>
      <w:spacing w:before="240" w:line="320" w:lineRule="atLeast"/>
    </w:pPr>
  </w:style>
  <w:style w:type="paragraph" w:styleId="Kopfzeile">
    <w:name w:val="header"/>
    <w:basedOn w:val="Standard"/>
    <w:semiHidden/>
    <w:rsid w:val="00330E27"/>
    <w:pPr>
      <w:tabs>
        <w:tab w:val="center" w:pos="4536"/>
        <w:tab w:val="right" w:pos="9072"/>
      </w:tabs>
    </w:pPr>
  </w:style>
  <w:style w:type="paragraph" w:customStyle="1" w:styleId="A1">
    <w:name w:val="A1"/>
    <w:basedOn w:val="A0"/>
    <w:rsid w:val="00330E27"/>
    <w:pPr>
      <w:ind w:left="709" w:hanging="709"/>
    </w:pPr>
  </w:style>
  <w:style w:type="paragraph" w:customStyle="1" w:styleId="A2">
    <w:name w:val="A2"/>
    <w:basedOn w:val="A1"/>
    <w:rsid w:val="00330E27"/>
    <w:pPr>
      <w:tabs>
        <w:tab w:val="left" w:pos="709"/>
      </w:tabs>
      <w:ind w:left="1418" w:hanging="1418"/>
    </w:pPr>
  </w:style>
  <w:style w:type="paragraph" w:customStyle="1" w:styleId="A3">
    <w:name w:val="A3"/>
    <w:basedOn w:val="A2"/>
    <w:rsid w:val="00330E27"/>
    <w:pPr>
      <w:tabs>
        <w:tab w:val="left" w:pos="1418"/>
      </w:tabs>
      <w:ind w:left="2126" w:hanging="2126"/>
    </w:pPr>
  </w:style>
  <w:style w:type="paragraph" w:customStyle="1" w:styleId="B0">
    <w:name w:val="B0"/>
    <w:basedOn w:val="Standard"/>
    <w:rsid w:val="003925F8"/>
    <w:pPr>
      <w:keepLines/>
      <w:tabs>
        <w:tab w:val="left" w:pos="6237"/>
        <w:tab w:val="right" w:pos="9072"/>
      </w:tabs>
      <w:spacing w:before="240" w:line="240" w:lineRule="auto"/>
      <w:ind w:left="1134" w:right="2835" w:hanging="1134"/>
      <w:jc w:val="left"/>
    </w:pPr>
    <w:rPr>
      <w:sz w:val="22"/>
      <w:szCs w:val="22"/>
    </w:rPr>
  </w:style>
  <w:style w:type="paragraph" w:customStyle="1" w:styleId="B1">
    <w:name w:val="B1"/>
    <w:basedOn w:val="B0"/>
    <w:rsid w:val="00330E27"/>
    <w:pPr>
      <w:ind w:left="1843"/>
    </w:pPr>
  </w:style>
  <w:style w:type="paragraph" w:customStyle="1" w:styleId="B2">
    <w:name w:val="B2"/>
    <w:basedOn w:val="B1"/>
    <w:rsid w:val="00330E27"/>
    <w:pPr>
      <w:ind w:left="2552"/>
    </w:pPr>
  </w:style>
  <w:style w:type="paragraph" w:customStyle="1" w:styleId="AK1">
    <w:name w:val="AK1"/>
    <w:basedOn w:val="A1"/>
    <w:rsid w:val="00330E27"/>
    <w:pPr>
      <w:spacing w:line="240" w:lineRule="auto"/>
    </w:pPr>
    <w:rPr>
      <w:sz w:val="20"/>
      <w:szCs w:val="20"/>
    </w:rPr>
  </w:style>
  <w:style w:type="paragraph" w:customStyle="1" w:styleId="Z">
    <w:name w:val="Z"/>
    <w:basedOn w:val="Standard"/>
    <w:rsid w:val="00330E27"/>
    <w:pPr>
      <w:spacing w:line="240" w:lineRule="auto"/>
      <w:ind w:left="709" w:right="680"/>
    </w:pPr>
  </w:style>
  <w:style w:type="paragraph" w:customStyle="1" w:styleId="Z1">
    <w:name w:val="Z1"/>
    <w:basedOn w:val="Z"/>
    <w:rsid w:val="00330E27"/>
    <w:pPr>
      <w:ind w:left="1418"/>
    </w:pPr>
  </w:style>
  <w:style w:type="paragraph" w:customStyle="1" w:styleId="Z2">
    <w:name w:val="Z2"/>
    <w:basedOn w:val="Z1"/>
    <w:rsid w:val="00330E27"/>
    <w:pPr>
      <w:ind w:left="2126"/>
    </w:pPr>
  </w:style>
  <w:style w:type="paragraph" w:customStyle="1" w:styleId="Bf">
    <w:name w:val="Bf"/>
    <w:basedOn w:val="Standard"/>
    <w:next w:val="Standard"/>
    <w:rsid w:val="00F93CE4"/>
    <w:pPr>
      <w:spacing w:before="600" w:after="360" w:line="280" w:lineRule="atLeast"/>
      <w:jc w:val="left"/>
    </w:pPr>
    <w:rPr>
      <w:b/>
    </w:rPr>
  </w:style>
  <w:style w:type="paragraph" w:customStyle="1" w:styleId="A1N">
    <w:name w:val="A1N"/>
    <w:basedOn w:val="A1"/>
    <w:next w:val="A1"/>
    <w:rsid w:val="00330E27"/>
    <w:pPr>
      <w:numPr>
        <w:numId w:val="11"/>
      </w:numPr>
    </w:pPr>
  </w:style>
  <w:style w:type="paragraph" w:styleId="Fuzeile">
    <w:name w:val="footer"/>
    <w:basedOn w:val="Standard"/>
    <w:semiHidden/>
    <w:rsid w:val="00330E27"/>
    <w:pPr>
      <w:tabs>
        <w:tab w:val="center" w:pos="4536"/>
        <w:tab w:val="right" w:pos="9072"/>
      </w:tabs>
    </w:pPr>
  </w:style>
  <w:style w:type="character" w:styleId="Seitenzahl">
    <w:name w:val="page number"/>
    <w:basedOn w:val="Absatz-Standardschriftart"/>
    <w:semiHidden/>
    <w:rsid w:val="00330E27"/>
  </w:style>
  <w:style w:type="character" w:styleId="Hyperlink">
    <w:name w:val="Hyperlink"/>
    <w:basedOn w:val="Absatz-Standardschriftart"/>
    <w:semiHidden/>
    <w:rsid w:val="00330E27"/>
    <w:rPr>
      <w:color w:val="0000FF"/>
      <w:u w:val="single"/>
    </w:rPr>
  </w:style>
  <w:style w:type="paragraph" w:customStyle="1" w:styleId="Briefkopf">
    <w:name w:val="Briefkopf"/>
    <w:basedOn w:val="Standard"/>
    <w:rsid w:val="00330E27"/>
    <w:rPr>
      <w:rFonts w:ascii="Helvetica 55 Roman" w:hAnsi="Helvetica 55 Roman"/>
      <w:sz w:val="12"/>
    </w:rPr>
  </w:style>
  <w:style w:type="paragraph" w:customStyle="1" w:styleId="Namen">
    <w:name w:val="Namen"/>
    <w:basedOn w:val="Standard"/>
    <w:rsid w:val="00330E27"/>
    <w:pPr>
      <w:framePr w:w="2438" w:h="11652" w:hSpace="567" w:wrap="around" w:vAnchor="page" w:hAnchor="page" w:x="9357" w:y="2887" w:anchorLock="1"/>
      <w:spacing w:line="280" w:lineRule="exact"/>
      <w:jc w:val="left"/>
    </w:pPr>
    <w:rPr>
      <w:rFonts w:ascii="Frutiger 45 Light" w:hAnsi="Frutiger 45 Light"/>
      <w:caps/>
      <w:spacing w:val="6"/>
      <w:sz w:val="14"/>
      <w:szCs w:val="20"/>
      <w:lang w:val="it-IT"/>
    </w:rPr>
  </w:style>
  <w:style w:type="paragraph" w:customStyle="1" w:styleId="AK0">
    <w:name w:val="AK0"/>
    <w:basedOn w:val="Standard"/>
    <w:rsid w:val="00330E27"/>
    <w:pPr>
      <w:spacing w:line="240" w:lineRule="auto"/>
    </w:pPr>
    <w:rPr>
      <w:sz w:val="20"/>
      <w:szCs w:val="20"/>
    </w:rPr>
  </w:style>
  <w:style w:type="paragraph" w:customStyle="1" w:styleId="A2N">
    <w:name w:val="A2N"/>
    <w:basedOn w:val="A1N"/>
    <w:next w:val="A2"/>
    <w:rsid w:val="00330E27"/>
    <w:pPr>
      <w:tabs>
        <w:tab w:val="left" w:pos="1418"/>
      </w:tabs>
      <w:ind w:left="1418" w:hanging="1418"/>
    </w:pPr>
  </w:style>
  <w:style w:type="paragraph" w:customStyle="1" w:styleId="A3N">
    <w:name w:val="A3N"/>
    <w:basedOn w:val="A2N"/>
    <w:next w:val="A3"/>
    <w:rsid w:val="00330E27"/>
    <w:pPr>
      <w:tabs>
        <w:tab w:val="left" w:pos="2126"/>
      </w:tabs>
      <w:ind w:left="2126" w:hanging="2126"/>
    </w:pPr>
  </w:style>
  <w:style w:type="paragraph" w:customStyle="1" w:styleId="A0Z">
    <w:name w:val="A0Z"/>
    <w:basedOn w:val="A0"/>
    <w:rsid w:val="00330E27"/>
    <w:pPr>
      <w:numPr>
        <w:numId w:val="18"/>
      </w:numPr>
    </w:pPr>
  </w:style>
  <w:style w:type="paragraph" w:customStyle="1" w:styleId="S">
    <w:name w:val="S"/>
    <w:basedOn w:val="Standard"/>
    <w:rsid w:val="00330E27"/>
    <w:pPr>
      <w:jc w:val="left"/>
    </w:pPr>
  </w:style>
  <w:style w:type="paragraph" w:customStyle="1" w:styleId="Se">
    <w:name w:val="Se"/>
    <w:basedOn w:val="S"/>
    <w:rsid w:val="00330E27"/>
    <w:pPr>
      <w:spacing w:line="240" w:lineRule="auto"/>
    </w:pPr>
  </w:style>
  <w:style w:type="character" w:styleId="Kommentarzeichen">
    <w:name w:val="annotation reference"/>
    <w:basedOn w:val="Absatz-Standardschriftart"/>
    <w:uiPriority w:val="99"/>
    <w:semiHidden/>
    <w:unhideWhenUsed/>
    <w:rsid w:val="00125ABA"/>
    <w:rPr>
      <w:sz w:val="16"/>
      <w:szCs w:val="16"/>
    </w:rPr>
  </w:style>
  <w:style w:type="paragraph" w:styleId="Kommentartext">
    <w:name w:val="annotation text"/>
    <w:basedOn w:val="Standard"/>
    <w:link w:val="KommentartextZchn"/>
    <w:uiPriority w:val="99"/>
    <w:semiHidden/>
    <w:unhideWhenUsed/>
    <w:rsid w:val="00125A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5ABA"/>
    <w:rPr>
      <w:lang w:eastAsia="de-DE"/>
    </w:rPr>
  </w:style>
  <w:style w:type="paragraph" w:styleId="Kommentarthema">
    <w:name w:val="annotation subject"/>
    <w:basedOn w:val="Kommentartext"/>
    <w:next w:val="Kommentartext"/>
    <w:link w:val="KommentarthemaZchn"/>
    <w:uiPriority w:val="99"/>
    <w:semiHidden/>
    <w:unhideWhenUsed/>
    <w:rsid w:val="00125ABA"/>
    <w:rPr>
      <w:b/>
      <w:bCs/>
    </w:rPr>
  </w:style>
  <w:style w:type="character" w:customStyle="1" w:styleId="KommentarthemaZchn">
    <w:name w:val="Kommentarthema Zchn"/>
    <w:basedOn w:val="KommentartextZchn"/>
    <w:link w:val="Kommentarthema"/>
    <w:uiPriority w:val="99"/>
    <w:semiHidden/>
    <w:rsid w:val="00125ABA"/>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0.0.20.3\plato\templates\WinWord\Plato_Baur\Default\4B0008xx.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689340848B1F48975D26D59CAE37AF" ma:contentTypeVersion="4" ma:contentTypeDescription="Ein neues Dokument erstellen." ma:contentTypeScope="" ma:versionID="6281918f9fb0d8f7d6601311e61f3b1b">
  <xsd:schema xmlns:xsd="http://www.w3.org/2001/XMLSchema" xmlns:xs="http://www.w3.org/2001/XMLSchema" xmlns:p="http://schemas.microsoft.com/office/2006/metadata/properties" xmlns:ns2="2bcf9780-6351-4a2d-883d-93e919a3cf4d" xmlns:ns3="5a6410ea-e2a7-4784-9463-5054b9362871" targetNamespace="http://schemas.microsoft.com/office/2006/metadata/properties" ma:root="true" ma:fieldsID="dc3510dd1947cdb8e11482135b792086" ns2:_="" ns3:_="">
    <xsd:import namespace="2bcf9780-6351-4a2d-883d-93e919a3cf4d"/>
    <xsd:import namespace="5a6410ea-e2a7-4784-9463-5054b93628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f9780-6351-4a2d-883d-93e919a3c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6410ea-e2a7-4784-9463-5054b936287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gDocument xmlns:xsd="http://www.w3.org/2001/XMLSchema" xmlns:xsi="http://www.w3.org/2001/XMLSchema-instance" xmlns="http://www.all-consulting.ch/XML/RedArrow/LogDocument">
  <Id>1608736</Id>
</LogDocumen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746AF-5A1A-4D0A-9BE8-A583518A58B9}">
  <ds:schemaRefs>
    <ds:schemaRef ds:uri="http://schemas.microsoft.com/sharepoint/v3/contenttype/forms"/>
  </ds:schemaRefs>
</ds:datastoreItem>
</file>

<file path=customXml/itemProps2.xml><?xml version="1.0" encoding="utf-8"?>
<ds:datastoreItem xmlns:ds="http://schemas.openxmlformats.org/officeDocument/2006/customXml" ds:itemID="{C79CED12-BC75-473F-8862-A58E98287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f9780-6351-4a2d-883d-93e919a3cf4d"/>
    <ds:schemaRef ds:uri="5a6410ea-e2a7-4784-9463-5054b9362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96518-1268-4A5C-8CFD-85B3C9DC05AE}">
  <ds:schemaRefs>
    <ds:schemaRef ds:uri="http://www.w3.org/2001/XMLSchema"/>
    <ds:schemaRef ds:uri="http://www.all-consulting.ch/XML/RedArrow/LogDocument"/>
  </ds:schemaRefs>
</ds:datastoreItem>
</file>

<file path=customXml/itemProps4.xml><?xml version="1.0" encoding="utf-8"?>
<ds:datastoreItem xmlns:ds="http://schemas.openxmlformats.org/officeDocument/2006/customXml" ds:itemID="{6281F332-A4B0-43E5-B3FD-3377ED437D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4B0008xx</Template>
  <TotalTime>0</TotalTime>
  <Pages>13</Pages>
  <Words>4300</Words>
  <Characters>27092</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62</cp:revision>
  <cp:lastPrinted>2022-08-17T13:49:00Z</cp:lastPrinted>
  <dcterms:created xsi:type="dcterms:W3CDTF">2022-08-04T06:59:00Z</dcterms:created>
  <dcterms:modified xsi:type="dcterms:W3CDTF">2022-09-08T12:53:00Z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0x010100C4689340848B1F48975D26D59CAE37AF</vt:lpwstr>
  </property>
</Properties>
</file>